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BF2" w:rsidRPr="00133BF2" w:rsidRDefault="00133BF2" w:rsidP="00133BF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pt-BR"/>
        </w:rPr>
      </w:pPr>
      <w:bookmarkStart w:id="0" w:name="_GoBack"/>
      <w:bookmarkEnd w:id="0"/>
      <w:r w:rsidRPr="00133BF2">
        <w:rPr>
          <w:rFonts w:asciiTheme="majorBidi" w:hAnsiTheme="majorBidi" w:cstheme="majorBidi"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-26670</wp:posOffset>
            </wp:positionV>
            <wp:extent cx="835660" cy="8953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3BF2">
        <w:rPr>
          <w:rFonts w:asciiTheme="majorBidi" w:hAnsiTheme="majorBidi" w:cstheme="majorBidi"/>
          <w:b/>
          <w:bCs/>
          <w:sz w:val="28"/>
          <w:szCs w:val="28"/>
          <w:lang w:val="pt-BR"/>
        </w:rPr>
        <w:t>UNIVERSITAS ISLAM NEGERI SUNAN KALIJAGA</w:t>
      </w:r>
    </w:p>
    <w:p w:rsidR="00133BF2" w:rsidRPr="007851AE" w:rsidRDefault="00133BF2" w:rsidP="007851A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33BF2">
        <w:rPr>
          <w:rFonts w:asciiTheme="majorBidi" w:hAnsiTheme="majorBidi" w:cstheme="majorBidi"/>
          <w:b/>
          <w:bCs/>
          <w:sz w:val="28"/>
          <w:szCs w:val="28"/>
          <w:lang w:val="pt-BR"/>
        </w:rPr>
        <w:t xml:space="preserve">FAKULTAS </w:t>
      </w:r>
      <w:r w:rsidR="007851AE">
        <w:rPr>
          <w:rFonts w:asciiTheme="majorBidi" w:hAnsiTheme="majorBidi" w:cstheme="majorBidi"/>
          <w:b/>
          <w:bCs/>
          <w:sz w:val="28"/>
          <w:szCs w:val="28"/>
        </w:rPr>
        <w:t>ILMU TARBIYAH DAN KEGURUAN</w:t>
      </w:r>
    </w:p>
    <w:p w:rsidR="00133BF2" w:rsidRPr="00133BF2" w:rsidRDefault="00133BF2" w:rsidP="00133BF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PENDIDIKAN GURU MADRASAH IBTIDAIYAH</w:t>
      </w:r>
    </w:p>
    <w:p w:rsidR="00133BF2" w:rsidRPr="006467E9" w:rsidRDefault="00133BF2" w:rsidP="00133BF2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  <w:lang w:val="pt-BR"/>
        </w:rPr>
      </w:pPr>
      <w:r w:rsidRPr="006467E9">
        <w:rPr>
          <w:rFonts w:ascii="Cambria" w:hAnsi="Cambria" w:cs="Times New Roman"/>
          <w:b/>
          <w:bCs/>
          <w:sz w:val="24"/>
          <w:szCs w:val="24"/>
          <w:lang w:val="pt-BR"/>
        </w:rPr>
        <w:t>Jl. Marsda Adisucipto. Telp. (0274) 512840 Yogyakarta 55281</w:t>
      </w:r>
    </w:p>
    <w:p w:rsidR="00133BF2" w:rsidRPr="00AF79CD" w:rsidRDefault="008B43B6" w:rsidP="00133BF2">
      <w:pPr>
        <w:rPr>
          <w:rFonts w:ascii="Cambria" w:hAnsi="Cambria"/>
          <w:sz w:val="2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19049</wp:posOffset>
                </wp:positionV>
                <wp:extent cx="9107805" cy="0"/>
                <wp:effectExtent l="0" t="0" r="0" b="0"/>
                <wp:wrapSquare wrapText="bothSides"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07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F22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.5pt;margin-top:1.5pt;width:71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">
                <o:lock v:ext="edit" shapetype="f"/>
                <w10:wrap type="square"/>
              </v:shape>
            </w:pict>
          </mc:Fallback>
        </mc:AlternateContent>
      </w:r>
    </w:p>
    <w:p w:rsidR="00133BF2" w:rsidRPr="00133BF2" w:rsidRDefault="00133BF2" w:rsidP="00B40942">
      <w:pPr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:rsidR="00133BF2" w:rsidRPr="00133BF2" w:rsidRDefault="00133BF2" w:rsidP="00133BF2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33BF2">
        <w:rPr>
          <w:rFonts w:asciiTheme="majorBidi" w:hAnsiTheme="majorBidi" w:cstheme="majorBidi"/>
          <w:b/>
          <w:bCs/>
          <w:sz w:val="28"/>
          <w:szCs w:val="28"/>
        </w:rPr>
        <w:t>RENCANA PEMBELAJARAN SEMESTER</w:t>
      </w:r>
      <w:r w:rsidR="000B6705">
        <w:rPr>
          <w:rFonts w:asciiTheme="majorBidi" w:hAnsiTheme="majorBidi" w:cstheme="majorBidi"/>
          <w:b/>
          <w:bCs/>
          <w:sz w:val="28"/>
          <w:szCs w:val="28"/>
        </w:rPr>
        <w:t xml:space="preserve"> (RPS)</w:t>
      </w:r>
    </w:p>
    <w:p w:rsidR="00B40942" w:rsidRPr="000F2A95" w:rsidRDefault="00133BF2" w:rsidP="00133BF2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33BF2">
        <w:rPr>
          <w:rFonts w:asciiTheme="majorBidi" w:hAnsiTheme="majorBidi" w:cstheme="majorBidi"/>
          <w:b/>
          <w:bCs/>
          <w:sz w:val="28"/>
          <w:szCs w:val="28"/>
        </w:rPr>
        <w:t>DAN KONTRAK PEMBELAJARAN</w:t>
      </w:r>
    </w:p>
    <w:p w:rsidR="00133BF2" w:rsidRPr="000F2A95" w:rsidRDefault="00133BF2" w:rsidP="00133BF2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tbl>
      <w:tblPr>
        <w:tblStyle w:val="KisiTabel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1427"/>
        <w:gridCol w:w="1843"/>
        <w:gridCol w:w="3118"/>
        <w:gridCol w:w="284"/>
        <w:gridCol w:w="3402"/>
      </w:tblGrid>
      <w:tr w:rsidR="00B40942" w:rsidRPr="00313E08" w:rsidTr="003261A0">
        <w:tc>
          <w:tcPr>
            <w:tcW w:w="3708" w:type="dxa"/>
          </w:tcPr>
          <w:p w:rsidR="00B40942" w:rsidRPr="00313E08" w:rsidRDefault="00B40942" w:rsidP="00B40942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Nama Mata Kuliah</w:t>
            </w:r>
          </w:p>
        </w:tc>
        <w:tc>
          <w:tcPr>
            <w:tcW w:w="360" w:type="dxa"/>
          </w:tcPr>
          <w:p w:rsidR="00B40942" w:rsidRPr="00313E08" w:rsidRDefault="00B4094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  <w:tc>
          <w:tcPr>
            <w:tcW w:w="3270" w:type="dxa"/>
            <w:gridSpan w:val="2"/>
          </w:tcPr>
          <w:p w:rsidR="00B40942" w:rsidRPr="007851AE" w:rsidRDefault="002277F6" w:rsidP="007851A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 Media dan Sumber Belajar</w:t>
            </w:r>
          </w:p>
        </w:tc>
        <w:tc>
          <w:tcPr>
            <w:tcW w:w="3118" w:type="dxa"/>
          </w:tcPr>
          <w:p w:rsidR="00B4094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Kode Mata Kuliah</w:t>
            </w:r>
            <w:r w:rsidR="00E226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/SKS</w:t>
            </w:r>
          </w:p>
        </w:tc>
        <w:tc>
          <w:tcPr>
            <w:tcW w:w="284" w:type="dxa"/>
          </w:tcPr>
          <w:p w:rsidR="00B40942" w:rsidRPr="00313E08" w:rsidRDefault="00B4094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  <w:tc>
          <w:tcPr>
            <w:tcW w:w="3402" w:type="dxa"/>
          </w:tcPr>
          <w:p w:rsidR="00B40942" w:rsidRPr="00313E08" w:rsidRDefault="007851AE" w:rsidP="00C71CD6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51AE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GM</w:t>
            </w:r>
            <w:r w:rsidR="00C71CD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1404020</w:t>
            </w:r>
            <w:r w:rsidR="00E22626">
              <w:rPr>
                <w:rFonts w:asciiTheme="majorBidi" w:hAnsiTheme="majorBidi" w:cstheme="majorBidi"/>
                <w:sz w:val="24"/>
                <w:szCs w:val="24"/>
              </w:rPr>
              <w:t xml:space="preserve"> / 4 Sks</w:t>
            </w:r>
          </w:p>
        </w:tc>
      </w:tr>
      <w:tr w:rsidR="00B40942" w:rsidRPr="00313E08" w:rsidTr="003261A0">
        <w:tc>
          <w:tcPr>
            <w:tcW w:w="3708" w:type="dxa"/>
          </w:tcPr>
          <w:p w:rsidR="00B4094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Rumpun Mata Kuliah</w:t>
            </w:r>
          </w:p>
        </w:tc>
        <w:tc>
          <w:tcPr>
            <w:tcW w:w="360" w:type="dxa"/>
          </w:tcPr>
          <w:p w:rsidR="00B40942" w:rsidRPr="00313E08" w:rsidRDefault="00B4094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  <w:tc>
          <w:tcPr>
            <w:tcW w:w="3270" w:type="dxa"/>
            <w:gridSpan w:val="2"/>
          </w:tcPr>
          <w:p w:rsidR="00B4094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</w:rPr>
              <w:t>Inti Keilmuan Prodi</w:t>
            </w:r>
          </w:p>
        </w:tc>
        <w:tc>
          <w:tcPr>
            <w:tcW w:w="3118" w:type="dxa"/>
          </w:tcPr>
          <w:p w:rsidR="00B40942" w:rsidRPr="00313E08" w:rsidRDefault="00133BF2" w:rsidP="00E22626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4" w:type="dxa"/>
          </w:tcPr>
          <w:p w:rsidR="00B4094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  <w:tc>
          <w:tcPr>
            <w:tcW w:w="3402" w:type="dxa"/>
          </w:tcPr>
          <w:p w:rsidR="00B40942" w:rsidRPr="00313E08" w:rsidRDefault="00133BF2" w:rsidP="00E22626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851AE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313E08">
              <w:rPr>
                <w:rFonts w:asciiTheme="majorBidi" w:hAnsiTheme="majorBidi" w:cstheme="majorBidi"/>
                <w:sz w:val="24"/>
                <w:szCs w:val="24"/>
              </w:rPr>
              <w:t xml:space="preserve"> (E</w:t>
            </w:r>
            <w:r w:rsidR="007851AE">
              <w:rPr>
                <w:rFonts w:asciiTheme="majorBidi" w:hAnsiTheme="majorBidi" w:cstheme="majorBidi"/>
                <w:sz w:val="24"/>
                <w:szCs w:val="24"/>
              </w:rPr>
              <w:t>mpat</w:t>
            </w:r>
            <w:r w:rsidRPr="00313E0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133BF2" w:rsidRPr="00313E08" w:rsidTr="003261A0">
        <w:tc>
          <w:tcPr>
            <w:tcW w:w="3708" w:type="dxa"/>
          </w:tcPr>
          <w:p w:rsidR="00133BF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Dosen Pengampu/Penyusun</w:t>
            </w:r>
          </w:p>
        </w:tc>
        <w:tc>
          <w:tcPr>
            <w:tcW w:w="360" w:type="dxa"/>
          </w:tcPr>
          <w:p w:rsidR="00133BF2" w:rsidRPr="00313E08" w:rsidRDefault="00133BF2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:</w:t>
            </w:r>
          </w:p>
        </w:tc>
        <w:tc>
          <w:tcPr>
            <w:tcW w:w="3270" w:type="dxa"/>
            <w:gridSpan w:val="2"/>
          </w:tcPr>
          <w:p w:rsidR="00133BF2" w:rsidRPr="007851AE" w:rsidRDefault="0044490A" w:rsidP="00C71CD6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Pr="00313E0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Andi Prastowo, M.Pd.I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r w:rsidR="00C71CD6">
              <w:rPr>
                <w:rFonts w:asciiTheme="majorBidi" w:hAnsiTheme="majorBidi" w:cstheme="majorBidi"/>
                <w:sz w:val="24"/>
                <w:szCs w:val="24"/>
              </w:rPr>
              <w:t>Sigit Prasetyo, M.Pd.Si</w:t>
            </w:r>
          </w:p>
        </w:tc>
        <w:tc>
          <w:tcPr>
            <w:tcW w:w="3118" w:type="dxa"/>
          </w:tcPr>
          <w:p w:rsidR="00133BF2" w:rsidRPr="00313E08" w:rsidRDefault="00133BF2" w:rsidP="002D715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 xml:space="preserve">Tgl. </w:t>
            </w: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Penyusunan</w:t>
            </w:r>
          </w:p>
        </w:tc>
        <w:tc>
          <w:tcPr>
            <w:tcW w:w="284" w:type="dxa"/>
          </w:tcPr>
          <w:p w:rsidR="00133BF2" w:rsidRPr="00313E08" w:rsidRDefault="00133BF2" w:rsidP="002D715D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:</w:t>
            </w:r>
          </w:p>
        </w:tc>
        <w:tc>
          <w:tcPr>
            <w:tcW w:w="3402" w:type="dxa"/>
          </w:tcPr>
          <w:p w:rsidR="00133BF2" w:rsidRPr="00313E08" w:rsidRDefault="0044490A" w:rsidP="0044490A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25 Januari </w:t>
            </w:r>
            <w:r w:rsidR="00133BF2" w:rsidRPr="00313E08">
              <w:rPr>
                <w:rFonts w:asciiTheme="majorBidi" w:hAnsiTheme="majorBidi" w:cstheme="majorBidi"/>
                <w:sz w:val="24"/>
                <w:szCs w:val="24"/>
              </w:rPr>
              <w:t xml:space="preserve"> 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0D3EC3" w:rsidRPr="00313E08" w:rsidTr="003261A0">
        <w:tc>
          <w:tcPr>
            <w:tcW w:w="3708" w:type="dxa"/>
          </w:tcPr>
          <w:p w:rsidR="000D3EC3" w:rsidRPr="009E7FDF" w:rsidRDefault="000D3EC3" w:rsidP="002D715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Tgl. Mulai Berlaku</w:t>
            </w:r>
          </w:p>
        </w:tc>
        <w:tc>
          <w:tcPr>
            <w:tcW w:w="360" w:type="dxa"/>
          </w:tcPr>
          <w:p w:rsidR="000D3EC3" w:rsidRPr="00313E08" w:rsidRDefault="000D3EC3" w:rsidP="002D715D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13E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:</w:t>
            </w:r>
          </w:p>
        </w:tc>
        <w:tc>
          <w:tcPr>
            <w:tcW w:w="3270" w:type="dxa"/>
            <w:gridSpan w:val="2"/>
          </w:tcPr>
          <w:p w:rsidR="000D3EC3" w:rsidRPr="00313E08" w:rsidRDefault="00C71CD6" w:rsidP="007851A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D3EC3" w:rsidRPr="00313E08">
              <w:rPr>
                <w:rFonts w:asciiTheme="majorBidi" w:hAnsiTheme="majorBidi" w:cstheme="majorBidi"/>
                <w:sz w:val="24"/>
                <w:szCs w:val="24"/>
              </w:rPr>
              <w:t xml:space="preserve"> Februari</w:t>
            </w:r>
            <w:r w:rsidR="000D3EC3" w:rsidRPr="00313E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201</w:t>
            </w:r>
            <w:r w:rsidR="0044490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0D3EC3" w:rsidRPr="00313E08" w:rsidRDefault="000D3EC3" w:rsidP="002D715D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284" w:type="dxa"/>
          </w:tcPr>
          <w:p w:rsidR="000D3EC3" w:rsidRPr="00313E08" w:rsidRDefault="000D3EC3" w:rsidP="002D715D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</w:tcPr>
          <w:p w:rsidR="000D3EC3" w:rsidRPr="00313E08" w:rsidRDefault="000D3EC3" w:rsidP="002D715D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3E08" w:rsidRPr="00313E08" w:rsidTr="003261A0">
        <w:tc>
          <w:tcPr>
            <w:tcW w:w="3708" w:type="dxa"/>
          </w:tcPr>
          <w:p w:rsidR="00313E08" w:rsidRPr="00313E08" w:rsidRDefault="00313E08" w:rsidP="002D715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10434" w:type="dxa"/>
            <w:gridSpan w:val="6"/>
          </w:tcPr>
          <w:p w:rsidR="00313E08" w:rsidRPr="00313E08" w:rsidRDefault="00313E08" w:rsidP="00313E0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B2E4F" w:rsidRPr="00313E08" w:rsidTr="003261A0">
        <w:tc>
          <w:tcPr>
            <w:tcW w:w="10456" w:type="dxa"/>
            <w:gridSpan w:val="5"/>
          </w:tcPr>
          <w:p w:rsidR="005B2E4F" w:rsidRPr="00313E08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 Pengembang RPS</w:t>
            </w:r>
          </w:p>
        </w:tc>
        <w:tc>
          <w:tcPr>
            <w:tcW w:w="3686" w:type="dxa"/>
            <w:gridSpan w:val="2"/>
          </w:tcPr>
          <w:p w:rsidR="005B2E4F" w:rsidRPr="00313E08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 Penanggungjawab Keilmuan</w:t>
            </w:r>
          </w:p>
        </w:tc>
      </w:tr>
      <w:tr w:rsidR="00C71CD6" w:rsidRPr="00313E08" w:rsidTr="003261A0">
        <w:tc>
          <w:tcPr>
            <w:tcW w:w="5495" w:type="dxa"/>
            <w:gridSpan w:val="3"/>
          </w:tcPr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E4F">
              <w:rPr>
                <w:rFonts w:asciiTheme="majorBidi" w:hAnsiTheme="majorBidi" w:cstheme="majorBidi"/>
                <w:sz w:val="24"/>
                <w:szCs w:val="24"/>
              </w:rPr>
              <w:t>Dr. Andi Prastowo, M.Pd.I</w:t>
            </w:r>
          </w:p>
        </w:tc>
        <w:tc>
          <w:tcPr>
            <w:tcW w:w="4961" w:type="dxa"/>
            <w:gridSpan w:val="2"/>
          </w:tcPr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Sigit Prasetyo, M.Pd.Si</w:t>
            </w:r>
          </w:p>
        </w:tc>
        <w:tc>
          <w:tcPr>
            <w:tcW w:w="3686" w:type="dxa"/>
            <w:gridSpan w:val="2"/>
          </w:tcPr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1CD6" w:rsidRPr="005B2E4F" w:rsidRDefault="00C71CD6" w:rsidP="00C71CD6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E4F">
              <w:rPr>
                <w:rFonts w:asciiTheme="majorBidi" w:hAnsiTheme="majorBidi" w:cstheme="majorBidi"/>
                <w:sz w:val="24"/>
                <w:szCs w:val="24"/>
              </w:rPr>
              <w:t>Dr. Andi Prastowo, M.Pd.I</w:t>
            </w:r>
          </w:p>
        </w:tc>
      </w:tr>
      <w:tr w:rsidR="005B2E4F" w:rsidRPr="00313E08" w:rsidTr="003261A0">
        <w:tc>
          <w:tcPr>
            <w:tcW w:w="7338" w:type="dxa"/>
            <w:gridSpan w:val="4"/>
          </w:tcPr>
          <w:p w:rsidR="005B2E4F" w:rsidRP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Kaprodi PGMI</w:t>
            </w:r>
          </w:p>
        </w:tc>
        <w:tc>
          <w:tcPr>
            <w:tcW w:w="6804" w:type="dxa"/>
            <w:gridSpan w:val="3"/>
          </w:tcPr>
          <w:p w:rsidR="005B2E4F" w:rsidRP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Dekan</w:t>
            </w:r>
          </w:p>
        </w:tc>
      </w:tr>
      <w:tr w:rsidR="005B2E4F" w:rsidRPr="00313E08" w:rsidTr="003261A0">
        <w:tc>
          <w:tcPr>
            <w:tcW w:w="7338" w:type="dxa"/>
            <w:gridSpan w:val="4"/>
          </w:tcPr>
          <w:p w:rsid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313E08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Pr="00313E08" w:rsidRDefault="00FE01FB" w:rsidP="00313E08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Anin</w:t>
            </w:r>
            <w:r w:rsidR="005B2E4F">
              <w:rPr>
                <w:rFonts w:asciiTheme="majorBidi" w:hAnsiTheme="majorBidi" w:cstheme="majorBidi"/>
                <w:sz w:val="24"/>
                <w:szCs w:val="24"/>
              </w:rPr>
              <w:t>ditya Sri Nugraheni, M.Pd.</w:t>
            </w:r>
          </w:p>
        </w:tc>
        <w:tc>
          <w:tcPr>
            <w:tcW w:w="6804" w:type="dxa"/>
            <w:gridSpan w:val="3"/>
          </w:tcPr>
          <w:p w:rsidR="005B2E4F" w:rsidRDefault="005B2E4F" w:rsidP="005B2E4F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5B2E4F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5B2E4F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Default="005B2E4F" w:rsidP="005B2E4F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2E4F" w:rsidRPr="005B2E4F" w:rsidRDefault="005B2E4F" w:rsidP="005B2E4F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E4F">
              <w:rPr>
                <w:rFonts w:asciiTheme="majorBidi" w:hAnsiTheme="majorBidi" w:cstheme="majorBidi"/>
                <w:sz w:val="24"/>
                <w:szCs w:val="24"/>
              </w:rPr>
              <w:t>Dr.Ahmad Arifi, M.Ag.</w:t>
            </w:r>
          </w:p>
        </w:tc>
      </w:tr>
    </w:tbl>
    <w:p w:rsidR="00B40942" w:rsidRPr="007851AE" w:rsidRDefault="00B40942" w:rsidP="00B40942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KisiTabel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483"/>
        <w:gridCol w:w="4332"/>
        <w:gridCol w:w="5512"/>
      </w:tblGrid>
      <w:tr w:rsidR="00DD5F5F" w:rsidRPr="00313E08" w:rsidTr="00812D69">
        <w:trPr>
          <w:trHeight w:val="314"/>
        </w:trPr>
        <w:tc>
          <w:tcPr>
            <w:tcW w:w="2847" w:type="dxa"/>
            <w:vMerge w:val="restart"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Capaian Pembelajaran (CP)</w:t>
            </w:r>
          </w:p>
        </w:tc>
        <w:tc>
          <w:tcPr>
            <w:tcW w:w="11327" w:type="dxa"/>
            <w:gridSpan w:val="3"/>
          </w:tcPr>
          <w:p w:rsidR="00DD5F5F" w:rsidRPr="00313E08" w:rsidRDefault="00DD5F5F" w:rsidP="00AD78E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CPL Program Studi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bottom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S8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Menginternalisasi nilai, norma, dan etika akademik;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467C9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S9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Menunjukkan sikap bertanggungjawab atas pekerjaan di bidang keahliannya secara mandiri;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0F2A95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S10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Menginternalisasi semangat kemandirian, kejuangan, dan kewirausahaan.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KU2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0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Mampu menunjukkan kinerja mandiri, bermutu, dan terukur;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KU5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 xml:space="preserve">Mampu mengambil keputusan secara tepat dalam konteks penyelesaian masalah di bidang keahliannya, berdasarkan hasil analisis informasi dan data; 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P2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sz w:val="20"/>
              </w:rPr>
            </w:pPr>
            <w:r w:rsidRPr="00812D69">
              <w:rPr>
                <w:rFonts w:ascii="Tahoma" w:hAnsi="Tahoma" w:cs="Tahoma"/>
                <w:sz w:val="20"/>
              </w:rPr>
              <w:t>Mampu menguasai perencanaan dan strategi pembelajaran  yang mendidik dan humanis pada jenjang MI/SD melalui penyusunan makalah dengan menggunakan teori-teori termutakhir.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P4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Mampu mengaplikasikan teknologi informasi dan komunikasi untuk kepentingan pembelajaran pada jenjang MI/SD melalui  penyusunan makalah secara komprehensif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P5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Mampu mengaplikasikan teori komunikasi yang efektif, dengan warga MI/SD dan masyarakat melalui kajian pustaka yang relevan dan terbaru.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KK1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sz w:val="20"/>
              </w:rPr>
            </w:pPr>
            <w:r w:rsidRPr="00812D69">
              <w:rPr>
                <w:rFonts w:ascii="Tahoma" w:hAnsi="Tahoma" w:cs="Tahoma"/>
                <w:sz w:val="20"/>
              </w:rPr>
              <w:t xml:space="preserve">Terampil menyusun  dokumen kurikulum dan rencana pelaksanaan  pembelajaran pada jenjang MI/SD melalui praktik  sesuai teori belajar dan  karakteristik perkembangan peserta didik. 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KK2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sz w:val="20"/>
              </w:rPr>
            </w:pPr>
            <w:r w:rsidRPr="00812D69">
              <w:rPr>
                <w:rFonts w:ascii="Tahoma" w:hAnsi="Tahoma" w:cs="Tahoma"/>
                <w:sz w:val="20"/>
              </w:rPr>
              <w:t>Terampil mempraktikan pembelajaran yang mendidik dan humanis pada jenjang MI/SD melalui kegiatan peerteaching dan realteaching dengan menggunakan strategi pembelajaran yang  sesuai  dan berbasis teknologi informasi dan komunikasi.</w:t>
            </w:r>
          </w:p>
        </w:tc>
      </w:tr>
      <w:tr w:rsidR="00DD5F5F" w:rsidRPr="00313E08" w:rsidTr="00AA5934">
        <w:trPr>
          <w:trHeight w:val="565"/>
        </w:trPr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  <w:vAlign w:val="center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KK3</w:t>
            </w:r>
          </w:p>
        </w:tc>
        <w:tc>
          <w:tcPr>
            <w:tcW w:w="9844" w:type="dxa"/>
            <w:gridSpan w:val="2"/>
          </w:tcPr>
          <w:p w:rsidR="00DD5F5F" w:rsidRPr="00812D69" w:rsidRDefault="00DD5F5F" w:rsidP="00812D69">
            <w:pPr>
              <w:ind w:left="-12" w:firstLin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12D69">
              <w:rPr>
                <w:rFonts w:ascii="Tahoma" w:hAnsi="Tahoma" w:cs="Tahoma"/>
                <w:color w:val="000000"/>
                <w:sz w:val="20"/>
              </w:rPr>
              <w:t>Terampil berkomunikasi secara efektif dengan warga MI/SD dan masyarakat melalui kegiatan real teaching, dan pengabdian masyarakat.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1327" w:type="dxa"/>
            <w:gridSpan w:val="3"/>
          </w:tcPr>
          <w:p w:rsidR="00DD5F5F" w:rsidRPr="00313E08" w:rsidRDefault="00DD5F5F" w:rsidP="00A50771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  <w:r w:rsidRPr="00313E08">
              <w:rPr>
                <w:rFonts w:asciiTheme="majorBidi" w:hAnsiTheme="majorBidi" w:cstheme="majorBidi"/>
                <w:b/>
                <w:bCs/>
              </w:rPr>
              <w:t>CP-MK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Pr="00D24D2C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D24D2C">
              <w:rPr>
                <w:rFonts w:asciiTheme="majorBidi" w:hAnsiTheme="majorBidi" w:cstheme="majorBidi"/>
                <w:sz w:val="24"/>
                <w:szCs w:val="24"/>
              </w:rPr>
              <w:t>M1</w:t>
            </w:r>
          </w:p>
        </w:tc>
        <w:tc>
          <w:tcPr>
            <w:tcW w:w="9844" w:type="dxa"/>
            <w:gridSpan w:val="2"/>
          </w:tcPr>
          <w:p w:rsidR="00DD5F5F" w:rsidRPr="00D24D2C" w:rsidRDefault="00DD5F5F" w:rsidP="00DA58D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DA58D1">
              <w:rPr>
                <w:rFonts w:asciiTheme="majorBidi" w:hAnsiTheme="majorBidi" w:cstheme="majorBidi"/>
                <w:sz w:val="24"/>
                <w:szCs w:val="24"/>
              </w:rPr>
              <w:t xml:space="preserve"> untuk jenjang Madrasah Ibtidaiyah (MI) / Sekolah Dasar (SD)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sebagai media komunikasi pembelajaran melalui penyusunan makalah ilmiah yang disusun secara bertanggungjawab, mandiri, bermutu, terukur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Pr="00D24D2C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M2</w:t>
            </w:r>
          </w:p>
        </w:tc>
        <w:tc>
          <w:tcPr>
            <w:tcW w:w="9844" w:type="dxa"/>
            <w:gridSpan w:val="2"/>
          </w:tcPr>
          <w:p w:rsidR="00DD5F5F" w:rsidRDefault="00DD5F5F" w:rsidP="0066776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memahami peran dan fungsi media dan sumber belajar untuk jenjang MI/SD  melalui penyusunan makalah ilmiah yang disusun secara bertanggungjawab, mandiri, bermutu, terukur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M3</w:t>
            </w:r>
          </w:p>
        </w:tc>
        <w:tc>
          <w:tcPr>
            <w:tcW w:w="9844" w:type="dxa"/>
            <w:gridSpan w:val="2"/>
          </w:tcPr>
          <w:p w:rsidR="00DD5F5F" w:rsidRDefault="00DD5F5F" w:rsidP="004D0A5B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memahami klasifikasi dan jenis-jenis media dan sumber belajar untuk jenjang MI/SD melalui penyusunan makalah ilmiah yang disusun secara bertanggungjawab, mandiri, bermutu, terukur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M4</w:t>
            </w:r>
          </w:p>
        </w:tc>
        <w:tc>
          <w:tcPr>
            <w:tcW w:w="9844" w:type="dxa"/>
            <w:gridSpan w:val="2"/>
          </w:tcPr>
          <w:p w:rsidR="00DD5F5F" w:rsidRDefault="00DD5F5F" w:rsidP="00AE5F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mengaplikasikan prosedur pemilihan media dan sumber belajar untuk jenjang MI/SD melalui penyusunan makalah ilmiah yang disusun secara bertanggungjawab, mandiri, bermutu, terukur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M5</w:t>
            </w:r>
          </w:p>
        </w:tc>
        <w:tc>
          <w:tcPr>
            <w:tcW w:w="9844" w:type="dxa"/>
            <w:gridSpan w:val="2"/>
          </w:tcPr>
          <w:p w:rsidR="00DD5F5F" w:rsidRDefault="00DD5F5F" w:rsidP="0066776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 melalui penyusunan makalah ilmiah yang disusun secara bertanggungjawab, mandiri, bermutu, terukur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M6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cetak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M7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cetak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melalui praktik penilaian produk teman sejawat secara prosedural, bertanggungjawab, bermutu, terukur, dan obyektif.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M8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model/maket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M9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model/maket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melalui praktik penilaian produk teman sejawat secara prosedural, bertanggungjawab, bermutu, terukur, dan obyektif.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M10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M11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 w:rsidR="003B4B35">
              <w:rPr>
                <w:rFonts w:asciiTheme="majorBidi" w:hAnsiTheme="majorBidi" w:cstheme="majorBidi"/>
                <w:sz w:val="24"/>
                <w:szCs w:val="24"/>
              </w:rPr>
              <w:t>melalui praktik penilaian produk teman sejawat secara prosedural, bertanggungjawab, bermutu, terukur, dan obyektif.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M12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audio-visual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M13</w:t>
            </w:r>
          </w:p>
        </w:tc>
        <w:tc>
          <w:tcPr>
            <w:tcW w:w="9844" w:type="dxa"/>
            <w:gridSpan w:val="2"/>
          </w:tcPr>
          <w:p w:rsidR="00DD5F5F" w:rsidRDefault="00DD5F5F" w:rsidP="000A560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audio-visual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 w:rsidR="003B4B35">
              <w:rPr>
                <w:rFonts w:asciiTheme="majorBidi" w:hAnsiTheme="majorBidi" w:cstheme="majorBidi"/>
                <w:sz w:val="24"/>
                <w:szCs w:val="24"/>
              </w:rPr>
              <w:t>melalui praktik penilaian produk teman sejawat secara prosedural, bertanggungjawab, bermutu, terukur, dan obyektif.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M14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komputer offline 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A50771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M15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komputer offline 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 w:rsidR="003B4B35">
              <w:rPr>
                <w:rFonts w:asciiTheme="majorBidi" w:hAnsiTheme="majorBidi" w:cstheme="majorBidi"/>
                <w:sz w:val="24"/>
                <w:szCs w:val="24"/>
              </w:rPr>
              <w:t>melalui praktik penilaian produk teman sejawat secara prosedural, bertanggungjawab, bermutu, terukur, dan obyektif.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DB200A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</w:t>
            </w:r>
            <w:r w:rsidR="00B820C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internet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melalui praktik pembuatan produk dan penyusunan laporan secara kolaboratif, prosedural, bertanggungjawab, bermutu, terukur, inovatif, dan bebas plagiarisme.</w:t>
            </w:r>
          </w:p>
        </w:tc>
      </w:tr>
      <w:tr w:rsidR="00DD5F5F" w:rsidRPr="00313E08" w:rsidTr="00812D69">
        <w:tc>
          <w:tcPr>
            <w:tcW w:w="2847" w:type="dxa"/>
            <w:vMerge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DB200A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</w:t>
            </w:r>
            <w:r w:rsidR="00B820C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internet 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untuk jenjang MI/SD </w:t>
            </w:r>
            <w:r w:rsidR="003B4B35">
              <w:rPr>
                <w:rFonts w:asciiTheme="majorBidi" w:hAnsiTheme="majorBidi" w:cstheme="majorBidi"/>
                <w:sz w:val="24"/>
                <w:szCs w:val="24"/>
              </w:rPr>
              <w:t>melalui praktik penilaian produk teman sejawat secara prosedural, bertanggungjawab, bermutu, terukur, dan obyektif.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3" w:type="dxa"/>
          </w:tcPr>
          <w:p w:rsidR="00DD5F5F" w:rsidRDefault="00DD5F5F" w:rsidP="00DB200A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M1</w:t>
            </w:r>
            <w:r w:rsidR="00B820C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844" w:type="dxa"/>
            <w:gridSpan w:val="2"/>
          </w:tcPr>
          <w:p w:rsidR="00DD5F5F" w:rsidRDefault="00DD5F5F" w:rsidP="00DD5F5F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prosedur pemanfaatan media dan sumber belajar untuk jenjang MI/SD melalui penyusunan makalah ilmiah yang disusun secara bertanggungjawab, mandiri, bermutu, terukur dan bebas plagiarisme. 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Deskripsi</w:t>
            </w:r>
            <w:r w:rsidR="008562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D21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1327" w:type="dxa"/>
            <w:gridSpan w:val="3"/>
          </w:tcPr>
          <w:p w:rsidR="005E01E8" w:rsidRPr="005E01E8" w:rsidRDefault="00DD5F5F" w:rsidP="005E01E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50317C">
              <w:rPr>
                <w:rFonts w:ascii="Times New Roman" w:hAnsi="Times New Roman"/>
              </w:rPr>
              <w:t xml:space="preserve">Mata kuliah </w:t>
            </w:r>
            <w:r w:rsidR="002277F6">
              <w:rPr>
                <w:rFonts w:ascii="Times New Roman" w:hAnsi="Times New Roman"/>
              </w:rPr>
              <w:t>Pengembangan Media dan Sumber Belajar</w:t>
            </w:r>
            <w:r w:rsidRPr="0050317C">
              <w:rPr>
                <w:rFonts w:ascii="Times New Roman" w:hAnsi="Times New Roman"/>
              </w:rPr>
              <w:t xml:space="preserve"> bertujua</w:t>
            </w:r>
            <w:r>
              <w:rPr>
                <w:rFonts w:ascii="Times New Roman" w:hAnsi="Times New Roman"/>
              </w:rPr>
              <w:t>n meletakkan dasar-dasar konsep media dan</w:t>
            </w:r>
            <w:r w:rsidRPr="0050317C">
              <w:rPr>
                <w:rFonts w:ascii="Times New Roman" w:hAnsi="Times New Roman"/>
              </w:rPr>
              <w:t xml:space="preserve"> sumber belajar </w:t>
            </w:r>
            <w:r>
              <w:rPr>
                <w:rFonts w:ascii="Times New Roman" w:hAnsi="Times New Roman"/>
              </w:rPr>
              <w:t xml:space="preserve">yang relevan untuk pembelajaran pada pendidikan dasar jenjang </w:t>
            </w:r>
            <w:r w:rsidRPr="0050317C">
              <w:rPr>
                <w:rFonts w:ascii="Times New Roman" w:hAnsi="Times New Roman"/>
              </w:rPr>
              <w:t>Madrasah Ibtidaiyah</w:t>
            </w:r>
            <w:r>
              <w:rPr>
                <w:rFonts w:ascii="Times New Roman" w:hAnsi="Times New Roman"/>
              </w:rPr>
              <w:t xml:space="preserve">/Sekolah Dasar (MI/SD). Konsep </w:t>
            </w:r>
            <w:r w:rsidR="002277F6">
              <w:rPr>
                <w:rFonts w:ascii="Times New Roman" w:hAnsi="Times New Roman"/>
              </w:rPr>
              <w:t>Pengembangan Media dan Sumber Belajar</w:t>
            </w:r>
            <w:r w:rsidRPr="0050317C">
              <w:rPr>
                <w:rFonts w:ascii="Times New Roman" w:hAnsi="Times New Roman"/>
              </w:rPr>
              <w:t xml:space="preserve"> mengikuti alur pengembangan kurikulum yang bertumpu pada: </w:t>
            </w:r>
            <w:r>
              <w:rPr>
                <w:rFonts w:ascii="Times New Roman" w:hAnsi="Times New Roman"/>
              </w:rPr>
              <w:t>(</w:t>
            </w:r>
            <w:r w:rsidRPr="0050317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50317C">
              <w:rPr>
                <w:rFonts w:ascii="Times New Roman" w:hAnsi="Times New Roman"/>
              </w:rPr>
              <w:t xml:space="preserve"> Persamaan memperoleh kesempatan, </w:t>
            </w:r>
            <w:r>
              <w:rPr>
                <w:rFonts w:ascii="Times New Roman" w:hAnsi="Times New Roman"/>
              </w:rPr>
              <w:t>(</w:t>
            </w:r>
            <w:r w:rsidRPr="0050317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  <w:r w:rsidRPr="0050317C">
              <w:rPr>
                <w:rFonts w:ascii="Times New Roman" w:hAnsi="Times New Roman"/>
              </w:rPr>
              <w:t xml:space="preserve"> Berpusat pada anak, </w:t>
            </w:r>
            <w:r>
              <w:rPr>
                <w:rFonts w:ascii="Times New Roman" w:hAnsi="Times New Roman"/>
              </w:rPr>
              <w:t>(</w:t>
            </w:r>
            <w:r w:rsidRPr="0050317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</w:t>
            </w:r>
            <w:r w:rsidRPr="0050317C">
              <w:rPr>
                <w:rFonts w:ascii="Times New Roman" w:hAnsi="Times New Roman"/>
              </w:rPr>
              <w:t xml:space="preserve"> Pendekatan menyeluruh dan kemitraan, </w:t>
            </w:r>
            <w:r>
              <w:rPr>
                <w:rFonts w:ascii="Times New Roman" w:hAnsi="Times New Roman"/>
              </w:rPr>
              <w:t>(</w:t>
            </w:r>
            <w:r w:rsidRPr="0050317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  <w:r w:rsidRPr="0050317C">
              <w:rPr>
                <w:rFonts w:ascii="Times New Roman" w:hAnsi="Times New Roman"/>
              </w:rPr>
              <w:t xml:space="preserve"> Kesatuan dalam kebijakan dan keberagaman dalam pelaksanaan.Pada dasarnya segala tempat atau lingkungan sekitar, benda dan </w:t>
            </w:r>
            <w:r>
              <w:rPr>
                <w:rFonts w:ascii="Times New Roman" w:hAnsi="Times New Roman"/>
              </w:rPr>
              <w:t xml:space="preserve">atau </w:t>
            </w:r>
            <w:r w:rsidRPr="0050317C">
              <w:rPr>
                <w:rFonts w:ascii="Times New Roman" w:hAnsi="Times New Roman"/>
              </w:rPr>
              <w:t>orang mengandung informasi sedemikian rupa sehingga dapat dijadikan wahana bagi pembelajar untuk melakukan proses perubahan tingkah laku adalah sumber belajar (</w:t>
            </w:r>
            <w:r w:rsidRPr="00467F23">
              <w:rPr>
                <w:rFonts w:ascii="Times New Roman" w:hAnsi="Times New Roman"/>
                <w:i/>
              </w:rPr>
              <w:t>learning resources</w:t>
            </w:r>
            <w:r w:rsidRPr="0050317C">
              <w:rPr>
                <w:rFonts w:ascii="Times New Roman" w:hAnsi="Times New Roman"/>
              </w:rPr>
              <w:t>). Dengan demikian ruang</w:t>
            </w:r>
            <w:r>
              <w:rPr>
                <w:rFonts w:ascii="Times New Roman" w:hAnsi="Times New Roman"/>
              </w:rPr>
              <w:t xml:space="preserve"> </w:t>
            </w:r>
            <w:r w:rsidRPr="0050317C">
              <w:rPr>
                <w:rFonts w:ascii="Times New Roman" w:hAnsi="Times New Roman"/>
              </w:rPr>
              <w:t xml:space="preserve">lingkup mata kuliah ini mencakup yaitu : </w:t>
            </w:r>
            <w:r>
              <w:rPr>
                <w:rFonts w:ascii="Times New Roman" w:hAnsi="Times New Roman"/>
              </w:rPr>
              <w:t>(</w:t>
            </w:r>
            <w:r w:rsidRPr="0050317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  <w:r w:rsidRPr="0050317C">
              <w:rPr>
                <w:rFonts w:ascii="Times New Roman" w:hAnsi="Times New Roman"/>
              </w:rPr>
              <w:t xml:space="preserve"> </w:t>
            </w:r>
            <w:r w:rsidR="00DA58D1" w:rsidRPr="00DA58D1">
              <w:rPr>
                <w:rFonts w:asciiTheme="majorBidi" w:hAnsiTheme="majorBidi" w:cstheme="majorBidi"/>
                <w:sz w:val="24"/>
                <w:szCs w:val="24"/>
              </w:rPr>
              <w:t xml:space="preserve">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DA58D1" w:rsidRPr="00DA58D1">
              <w:rPr>
                <w:rFonts w:asciiTheme="majorBidi" w:hAnsiTheme="majorBidi" w:cstheme="majorBidi"/>
                <w:sz w:val="24"/>
                <w:szCs w:val="24"/>
              </w:rPr>
              <w:t xml:space="preserve"> sebagai media komunikasi pembelajaran untuk jenjang MI/SD sebagai media komunikasi pembelajaran</w:t>
            </w:r>
            <w:r w:rsidR="00DA58D1">
              <w:rPr>
                <w:rFonts w:asciiTheme="majorBidi" w:hAnsiTheme="majorBidi" w:cstheme="majorBidi"/>
                <w:sz w:val="24"/>
                <w:szCs w:val="24"/>
              </w:rPr>
              <w:t xml:space="preserve">; (2)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Peran dan fungsi media dan sumber belajar untuk proses pembelajaran pada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 jenjang MI/SD; (3)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 xml:space="preserve"> Klasifikasi dan jenis-jenis media dan sumber belajar untuk jenjang MI/SD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; (4)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Pemilihan media dan sumber belajar untuk jenjang MI/SD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; (5)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 xml:space="preserve">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; (6)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MI/SD: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Model/Maket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Audio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Audio-Visual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Komputer Offline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; (7)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Penilaian produk media dan sumber belajar untuk jenjang MI/SD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Model/Maket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Audio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Audio-Visual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Komputer Offline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r w:rsidR="005E01E8" w:rsidRPr="005E01E8"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  <w:r w:rsidR="005E01E8">
              <w:rPr>
                <w:rFonts w:asciiTheme="majorBidi" w:hAnsiTheme="majorBidi" w:cstheme="majorBidi"/>
                <w:sz w:val="24"/>
                <w:szCs w:val="24"/>
              </w:rPr>
              <w:t>; dan (8) Prosedur pemanfaatan media dan sumber belajar untuk jenjang MI/SD.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Matri Pembelajaran / Pokok Bahasan</w:t>
            </w:r>
          </w:p>
        </w:tc>
        <w:tc>
          <w:tcPr>
            <w:tcW w:w="11327" w:type="dxa"/>
            <w:gridSpan w:val="3"/>
          </w:tcPr>
          <w:p w:rsidR="00DA58D1" w:rsidRDefault="00DA58D1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 w:rsidRPr="00DA58D1">
              <w:rPr>
                <w:rFonts w:asciiTheme="majorBidi" w:hAnsiTheme="majorBidi" w:cstheme="majorBidi"/>
                <w:sz w:val="24"/>
                <w:szCs w:val="24"/>
              </w:rPr>
              <w:t xml:space="preserve">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Pr="00DA58D1">
              <w:rPr>
                <w:rFonts w:asciiTheme="majorBidi" w:hAnsiTheme="majorBidi" w:cstheme="majorBidi"/>
                <w:sz w:val="24"/>
                <w:szCs w:val="24"/>
              </w:rPr>
              <w:t xml:space="preserve"> sebagai media komunikasi pembelajaran untuk jenjang MI/SD sebagai media komunikasi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A58D1" w:rsidRDefault="00DA58D1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Peran dan fungsi media dan sumber belajar </w:t>
            </w:r>
            <w:r w:rsidR="002D47F0">
              <w:rPr>
                <w:rFonts w:asciiTheme="majorBidi" w:hAnsiTheme="majorBidi" w:cstheme="majorBidi"/>
                <w:sz w:val="24"/>
                <w:szCs w:val="24"/>
              </w:rPr>
              <w:t>untuk proses pembelajaran pada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jenjang MI/SD  </w:t>
            </w:r>
          </w:p>
          <w:p w:rsidR="00DA58D1" w:rsidRDefault="002D47F0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Klasifikasi dan jenis-jenis media dan sumber belajar untuk jenjang MI/SD</w:t>
            </w:r>
          </w:p>
          <w:p w:rsidR="002D47F0" w:rsidRDefault="002D47F0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Pemilihan media dan sumber belajar untuk jenjang MI/SD</w:t>
            </w:r>
          </w:p>
          <w:p w:rsidR="002D47F0" w:rsidRDefault="002D47F0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DD5F5F" w:rsidRDefault="002277F6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DB200A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MI/SD: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Model/Maket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Audio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Audio-Visual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Komputer Offline</w:t>
            </w:r>
          </w:p>
          <w:p w:rsidR="00DB200A" w:rsidRPr="00DB200A" w:rsidRDefault="00DB200A" w:rsidP="002C270C">
            <w:pPr>
              <w:pStyle w:val="DaftarParagraf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Penilaian produk media dan sumber belajar untuk jenjang MI/SD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Model/Maket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Audio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Audio-Visual</w:t>
            </w:r>
          </w:p>
          <w:p w:rsid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Komputer Offline</w:t>
            </w:r>
          </w:p>
          <w:p w:rsidR="00DB200A" w:rsidRPr="00DB200A" w:rsidRDefault="00DB200A" w:rsidP="002C270C">
            <w:pPr>
              <w:pStyle w:val="DaftarParagraf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</w:p>
          <w:p w:rsidR="00DB200A" w:rsidRPr="00DB200A" w:rsidRDefault="00DB200A" w:rsidP="002C270C">
            <w:pPr>
              <w:pStyle w:val="DaftarParagraf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Prosedur pemanfaatan media dan sumber belajar untuk jenjang MI/SD</w:t>
            </w:r>
          </w:p>
        </w:tc>
      </w:tr>
      <w:tr w:rsidR="00DB200A" w:rsidRPr="00313E08" w:rsidTr="00812D69">
        <w:tc>
          <w:tcPr>
            <w:tcW w:w="2847" w:type="dxa"/>
          </w:tcPr>
          <w:p w:rsidR="00DB200A" w:rsidRPr="00313E08" w:rsidRDefault="00DB200A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Sumber Referensi</w:t>
            </w:r>
          </w:p>
        </w:tc>
        <w:tc>
          <w:tcPr>
            <w:tcW w:w="11327" w:type="dxa"/>
            <w:gridSpan w:val="3"/>
          </w:tcPr>
          <w:p w:rsidR="00DB200A" w:rsidRDefault="002E602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Andi Prastowo,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Sumber Belajar dan Pusat Sumber Belajar: Teori dan Aplikasinya di Sekolah/Madrasah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Kencana, 2018.</w:t>
            </w:r>
          </w:p>
          <w:p w:rsidR="002E6023" w:rsidRDefault="00D15926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Wina Sanjaya,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Media Komunikasi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Jakarta:Kencana, 2012.</w:t>
            </w:r>
          </w:p>
          <w:p w:rsidR="00D15926" w:rsidRDefault="00D15926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Rayandra Asyhar,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Kreatif Mengembangkan Media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Gaung Persada Press, 2011.</w:t>
            </w:r>
          </w:p>
          <w:p w:rsidR="00D15926" w:rsidRDefault="00D15926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Sharon E. Smaldino, Deborah L. Lowther, James D. Russell,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Instructional Technology and Media for Learning: Teknologi Pembelajaran dan Media untuk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Diterj.olehL Arif Rahman, Jakarta: Kencana, 2011.</w:t>
            </w:r>
          </w:p>
          <w:p w:rsidR="00863E46" w:rsidRDefault="00863E46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U.H. Saidah,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Pengantar Pendidikan: Telaah Pendidikan Secara Global dan Nasional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Rajawali Press, 2016.</w:t>
            </w:r>
          </w:p>
          <w:p w:rsidR="00863E46" w:rsidRDefault="00863E46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Andi Prastowo,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Menyusun Rencana Pelaksanaan Pembelajaran (RPP) Tematik Terpadu: Implementasi Kurikulum 2013 untuk SD/MI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Kencana, 2015.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</w:p>
          <w:p w:rsidR="00B00397" w:rsidRDefault="00B0039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Arif S. Sadiman,dkk.,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Media Pendidikan: Pengertian, Pengembangan, dan Pemanfaatannya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 II, Jakarta: Rajawali, 1990.</w:t>
            </w:r>
          </w:p>
          <w:p w:rsidR="00476077" w:rsidRDefault="0047607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Andi Prastowo,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Panduan Kreatif Membuat Bahan Ajar Inovatif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 VII, Yogyakarta: Diva Press, 2014.</w:t>
            </w:r>
          </w:p>
          <w:p w:rsidR="001E7920" w:rsidRDefault="001E7920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Azhar Arsyad,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Media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Edisi</w:t>
            </w:r>
            <w:r w:rsidRPr="001E7920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Revisi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E7920">
              <w:rPr>
                <w:rFonts w:asciiTheme="majorBidi" w:hAnsiTheme="majorBidi" w:cstheme="majorBidi"/>
                <w:sz w:val="24"/>
                <w:szCs w:val="24"/>
              </w:rPr>
              <w:t>Cet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XVI, Jakarta: Rajawali Pers, 2013. </w:t>
            </w:r>
          </w:p>
          <w:p w:rsidR="00D44217" w:rsidRDefault="009D209B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Ronald H. Anderson,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Pemilihan dan Pengembangan Media untuk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Rajawali Press, 1987.</w:t>
            </w:r>
          </w:p>
          <w:p w:rsidR="00523B57" w:rsidRDefault="00523B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Fatah Syukur,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Teknologi Pendidikan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Edisi ke-2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Semarang: Rasail, 2008.</w:t>
            </w:r>
          </w:p>
          <w:p w:rsidR="00E53A01" w:rsidRDefault="00E53A01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B.P. Sitepu,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Pengembangan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Rajawali Press, 2014.</w:t>
            </w:r>
          </w:p>
          <w:p w:rsidR="000D7C62" w:rsidRDefault="000D7C62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Andi Prastowo,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Pengembangan Bahan Ajar Tematik: Tinjauan Teoritik dan Praktik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Kencana, 2014.</w:t>
            </w:r>
          </w:p>
          <w:p w:rsidR="00526B65" w:rsidRDefault="00526B65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Munir,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Multimedia: Konsep dan Aplikasi dalam Pendidikan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Cet.II, Bandung: Alfabeta, 2013.</w:t>
            </w:r>
          </w:p>
          <w:p w:rsidR="000F2BAB" w:rsidRDefault="000F2BAB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Sugiyono,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Metode Penelitian dan Pengembangan: Research and Development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Bandung: Alfabeta, 2015.</w:t>
            </w:r>
          </w:p>
          <w:p w:rsidR="00632F93" w:rsidRDefault="00632F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Yowenus Wenda,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Media Pembelajaran Berbasis Cetakan untuk Pendidikan Anak Usia Dini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Randa’s Family Press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2009.</w:t>
            </w:r>
          </w:p>
          <w:p w:rsidR="00632F93" w:rsidRDefault="00632F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Wahyu Wibowo,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Penulisan Buku Ajar Perguruan Tinggi: Hakikat, Formulasi, dan Problem Etisnya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Rajawali Press, 2016.</w:t>
            </w:r>
          </w:p>
          <w:p w:rsidR="00632F93" w:rsidRDefault="00632F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B.P. Sitepu,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Penulisan Buku Teks Pelajaran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Bandung: Remaja Rosdakarya, 2012.</w:t>
            </w:r>
          </w:p>
          <w:p w:rsidR="00632F93" w:rsidRDefault="00632F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Hernowo Hasim,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Free Writing: Menulis Untuk Mengejar Kebahagiaan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Bentang Pustaka, 2017.</w:t>
            </w:r>
          </w:p>
          <w:p w:rsidR="00632F93" w:rsidRDefault="00632F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Daryanto,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Menyusun Modul Bahan Ajar untuk Persiapan Guru dalam Mengajar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Yogyakarta: </w:t>
            </w:r>
            <w:r w:rsidR="00FC7C6D">
              <w:rPr>
                <w:rFonts w:asciiTheme="majorBidi" w:hAnsiTheme="majorBidi" w:cstheme="majorBidi"/>
                <w:sz w:val="24"/>
                <w:szCs w:val="24"/>
              </w:rPr>
              <w:t>Gava Media, 2013.</w:t>
            </w:r>
          </w:p>
          <w:p w:rsidR="00FC7C6D" w:rsidRDefault="00FC7C6D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D. Haris,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Panduan Lengkap Pembuatan E-Book: Strategi Pembuatan dan Pemasaran E-Book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Cakrawala, 2011.</w:t>
            </w:r>
          </w:p>
          <w:p w:rsidR="00FC7C6D" w:rsidRDefault="00FC7C6D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Nana Sudjana dan Ahmad Rivai,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Media Pengajaran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 VI, Bandung: Sinar Baru Algesindo, 2005</w:t>
            </w:r>
            <w:r w:rsidR="00E473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473F0" w:rsidRDefault="00E473F0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Yunus Abidin,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Pembelajaran Multiliterasi: Sebuah Jawaban atas Tantangan Pndidikan Abad ke-21 dalam Konteks Keindonesiaan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Bandung: Refika Aditama, 2015.</w:t>
            </w:r>
          </w:p>
          <w:p w:rsidR="00796655" w:rsidRDefault="001260D5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Punaji Setyosari,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Metode Penelitian Pendidikan dan Pengembangan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Edisi Keempat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Cet.IV, Jakarta: Kencana, 2015.</w:t>
            </w:r>
          </w:p>
          <w:p w:rsidR="001260D5" w:rsidRDefault="001260D5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Dewi Salma Prawiradilaga,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Prinsip Disain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Cet.III, Jakarta: Kencana, 2009</w:t>
            </w:r>
            <w:r w:rsidR="00253A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9674E" w:rsidRDefault="0039674E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Amir Hamzah Suleiman,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Media Audio-Visual untuk Pengajaran, Penerangan dan Penyuluhan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Cet.III, Jakarta: Gramedia, 1988.</w:t>
            </w:r>
          </w:p>
          <w:p w:rsidR="00337767" w:rsidRDefault="0033776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Bahrul Hayat dan Suhendra Yusuf,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Benchmark Internasional Mutu Pendidikan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Bumi Aksara, 2010/</w:t>
            </w:r>
          </w:p>
          <w:p w:rsidR="00337767" w:rsidRDefault="0033776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Yunus Abidin, Tita Mulyati dan Hana Yunansah,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Pembelajaran Literasi: Strategi Meningkatkan Kemampuan Literasi Matematika, Sains, Membaca, dan Menulis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Bumi Aksara, 2017.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Yeni Rachmawati,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Musik Sebagai Pembentuk Budi Pekerti: Sebuah Panduan untuk Pendidikan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Panduan, 2005.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Djohan Gunawan,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Kedahsyatan dan Kekuatan Gelombang Otak,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Jakarta: Elex Media Komputindo, 2011.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Djohan Salim,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Matinya Efek Mozart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Galang Press, 2007.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Djohan,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Psikologi Musik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Cet. IV, Yogyakarta: Indonesia Cerdas, 2016.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Adi W. Gunawan,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Genius Learning Strategy: Petunjuk Praktis untuk Menerapkan Accelerated Learning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Cet. V, Jakarta: Gramedia Pustaka Utama, 2012. </w:t>
            </w:r>
          </w:p>
          <w:p w:rsidR="00583357" w:rsidRDefault="0058335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Eric Jensen,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Pemelajaran Berbasis Otak: Paradigma Pengajaran Baru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Diterj.oleh: Benyamin Molan, Jakarta: Indeks, 2011.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Dhoni Firmansyah,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Amazing Slide: Optimalisasi Desain dan Delivery Slide Presentasi dalam 2 Menit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Jakarta: Gramedia Pustaka Utama, 2015.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Widada HR,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Cara Mudah Editing Video dengan Ulead Studio Video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Yogyakarta: Gava Media, 2010.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Dan Roam,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Show and Tell: Siapapun Bisa Membuat Presentasi Luar Biasa,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Diterj.oleh: Yusa Tripeni,Yogyakarta: Bentang, 2016. </w:t>
            </w:r>
          </w:p>
          <w:p w:rsidR="00D84C33" w:rsidRPr="00DA58D1" w:rsidRDefault="009E2E63" w:rsidP="002C270C">
            <w:pPr>
              <w:pStyle w:val="DaftarParagraf"/>
              <w:numPr>
                <w:ilvl w:val="0"/>
                <w:numId w:val="21"/>
              </w:numPr>
              <w:ind w:left="41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Deni Darmawan,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Mobile Learning: Sebuah Aplikasi Teknologi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Bandung: Remaja Rosdakarya, 2016.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5815" w:type="dxa"/>
            <w:gridSpan w:val="2"/>
          </w:tcPr>
          <w:p w:rsidR="00DD5F5F" w:rsidRPr="00313E08" w:rsidRDefault="00DD5F5F" w:rsidP="000D3EC3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13E08">
              <w:rPr>
                <w:rFonts w:asciiTheme="majorBidi" w:hAnsiTheme="majorBidi" w:cstheme="majorBidi"/>
                <w:b/>
                <w:bCs/>
              </w:rPr>
              <w:t>Perangkat Lunak</w:t>
            </w:r>
          </w:p>
        </w:tc>
        <w:tc>
          <w:tcPr>
            <w:tcW w:w="5512" w:type="dxa"/>
          </w:tcPr>
          <w:p w:rsidR="00DD5F5F" w:rsidRPr="00313E08" w:rsidRDefault="00DD5F5F" w:rsidP="000D3EC3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13E08">
              <w:rPr>
                <w:rFonts w:asciiTheme="majorBidi" w:hAnsiTheme="majorBidi" w:cstheme="majorBidi"/>
                <w:b/>
                <w:bCs/>
              </w:rPr>
              <w:t>Perangkat Keras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5" w:type="dxa"/>
            <w:gridSpan w:val="2"/>
          </w:tcPr>
          <w:p w:rsidR="00DD5F5F" w:rsidRPr="000060A3" w:rsidRDefault="00DD5F5F" w:rsidP="008754BC">
            <w:p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Microsoft Powerpoint 2007; Youtube; Google Scholar;</w:t>
            </w:r>
            <w:r w:rsidR="00122A64">
              <w:rPr>
                <w:rFonts w:asciiTheme="majorBidi" w:hAnsiTheme="majorBidi" w:cstheme="majorBidi"/>
              </w:rPr>
              <w:t xml:space="preserve"> Google,</w:t>
            </w:r>
            <w:r>
              <w:rPr>
                <w:rFonts w:asciiTheme="majorBidi" w:hAnsiTheme="majorBidi" w:cstheme="majorBidi"/>
              </w:rPr>
              <w:t xml:space="preserve"> Moraref</w:t>
            </w:r>
          </w:p>
        </w:tc>
        <w:tc>
          <w:tcPr>
            <w:tcW w:w="5512" w:type="dxa"/>
          </w:tcPr>
          <w:p w:rsidR="00DD5F5F" w:rsidRPr="000060A3" w:rsidRDefault="00DD5F5F" w:rsidP="008754BC">
            <w:p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LCD Proyektor; Speaker Aktif; Kertas Plano; Kertas Stiker</w:t>
            </w:r>
          </w:p>
        </w:tc>
      </w:tr>
      <w:tr w:rsidR="00DD5F5F" w:rsidRPr="00313E08" w:rsidTr="00812D69">
        <w:tc>
          <w:tcPr>
            <w:tcW w:w="2847" w:type="dxa"/>
          </w:tcPr>
          <w:p w:rsidR="00DD5F5F" w:rsidRPr="00313E08" w:rsidRDefault="00DD5F5F" w:rsidP="00B409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1327" w:type="dxa"/>
            <w:gridSpan w:val="3"/>
          </w:tcPr>
          <w:p w:rsidR="00DD5F5F" w:rsidRPr="000060A3" w:rsidRDefault="00DD5F5F" w:rsidP="00B40942">
            <w:p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</w:tbl>
    <w:p w:rsidR="00B40942" w:rsidRDefault="00B40942" w:rsidP="00B40942">
      <w:pPr>
        <w:ind w:left="0" w:firstLine="0"/>
        <w:rPr>
          <w:rFonts w:cstheme="minorHAnsi"/>
          <w:sz w:val="24"/>
          <w:szCs w:val="24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3"/>
        <w:gridCol w:w="2693"/>
        <w:gridCol w:w="2270"/>
        <w:gridCol w:w="1842"/>
        <w:gridCol w:w="1705"/>
        <w:gridCol w:w="1556"/>
        <w:gridCol w:w="992"/>
      </w:tblGrid>
      <w:tr w:rsidR="00313E08" w:rsidRPr="00313E08" w:rsidTr="002E60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(3)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(5)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(6)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(8)</w:t>
            </w:r>
          </w:p>
        </w:tc>
      </w:tr>
      <w:tr w:rsidR="00313E08" w:rsidRPr="00313E08" w:rsidTr="002E6023">
        <w:tc>
          <w:tcPr>
            <w:tcW w:w="993" w:type="dxa"/>
            <w:tcBorders>
              <w:top w:val="single" w:sz="4" w:space="0" w:color="auto"/>
            </w:tcBorders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Minggu ke-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313E0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Kemampuan Akhir yang Diharapkan</w:t>
            </w:r>
          </w:p>
          <w:p w:rsidR="001E6D99" w:rsidRPr="007902F8" w:rsidRDefault="001E6D99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(Sub-CPMK)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3E08" w:rsidRPr="001E6D99" w:rsidRDefault="001E6D99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</w:pPr>
            <w:r w:rsidRPr="002B0A6C"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Indikator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13E08" w:rsidRPr="00C151EE" w:rsidRDefault="001E6D99" w:rsidP="00C151EE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E6D99"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 xml:space="preserve">Bahan Kajian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13E08" w:rsidRPr="007902F8" w:rsidRDefault="00C151EE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1E6D99"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Bentuk Pembelajaran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 xml:space="preserve"> dan </w:t>
            </w:r>
            <w:r w:rsidR="00313E08"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Waktu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Pengalaman Belajar Mahasiswa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13E08" w:rsidRPr="002B0A6C" w:rsidRDefault="001E6D99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</w:pPr>
            <w:r w:rsidRPr="002B0A6C"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Kriteria Penilaian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;</w:t>
            </w:r>
            <w:r w:rsidRPr="002B0A6C"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 xml:space="preserve"> Bentuk Penilaian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Bobot</w:t>
            </w:r>
            <w:r w:rsidR="0011722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902F8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Nilai</w:t>
            </w:r>
          </w:p>
        </w:tc>
      </w:tr>
      <w:tr w:rsidR="00313E08" w:rsidRPr="00313E08" w:rsidTr="002E6023">
        <w:tc>
          <w:tcPr>
            <w:tcW w:w="993" w:type="dxa"/>
          </w:tcPr>
          <w:p w:rsidR="00313E08" w:rsidRPr="007902F8" w:rsidRDefault="00A97E23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1-2</w:t>
            </w:r>
          </w:p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</w:p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</w:p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</w:p>
          <w:p w:rsidR="00313E08" w:rsidRPr="007902F8" w:rsidRDefault="00313E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"/>
                <w:szCs w:val="20"/>
              </w:rPr>
            </w:pPr>
          </w:p>
        </w:tc>
        <w:tc>
          <w:tcPr>
            <w:tcW w:w="1983" w:type="dxa"/>
          </w:tcPr>
          <w:p w:rsidR="00313E08" w:rsidRPr="007902F8" w:rsidRDefault="003261A0" w:rsidP="00D6282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Madrasah Ibtidaiyah (MI) / Sekolah Dasar (SD)sebagai media komunikasi pembelajaran melalui penyusunan makalah ilmiah yang disusun secara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bertanggungjawab, mandiri, bermutu, terukur dan bebas plagiarisme. (M1)</w:t>
            </w:r>
          </w:p>
        </w:tc>
        <w:tc>
          <w:tcPr>
            <w:tcW w:w="2693" w:type="dxa"/>
          </w:tcPr>
          <w:p w:rsidR="00313E08" w:rsidRDefault="005671C1" w:rsidP="005671C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Mahasiswa mampu:</w:t>
            </w:r>
          </w:p>
          <w:p w:rsidR="003261A0" w:rsidRDefault="003261A0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kedudukan media dan sumber belajar dalam sistem pendidikan secara mikro</w:t>
            </w:r>
          </w:p>
          <w:p w:rsidR="00A97E23" w:rsidRDefault="003261A0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media pembelajaran, sumber belajar, alat peraga</w:t>
            </w:r>
            <w:r w:rsidR="002E6023">
              <w:rPr>
                <w:rFonts w:ascii="Times New Roman" w:eastAsia="Calibri" w:hAnsi="Times New Roman" w:cs="Times New Roman"/>
                <w:sz w:val="24"/>
                <w:szCs w:val="20"/>
              </w:rPr>
              <w:t>, dan pusat sumber belajar</w:t>
            </w:r>
          </w:p>
          <w:p w:rsidR="003261A0" w:rsidRDefault="003261A0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Membandin</w:t>
            </w:r>
            <w:r w:rsidR="006402A3">
              <w:rPr>
                <w:rFonts w:ascii="Times New Roman" w:eastAsia="Calibri" w:hAnsi="Times New Roman" w:cs="Times New Roman"/>
                <w:sz w:val="24"/>
                <w:szCs w:val="20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kan pengertian media, sumber belajar, alat peraga</w:t>
            </w:r>
            <w:r w:rsidR="002E6023">
              <w:rPr>
                <w:rFonts w:ascii="Times New Roman" w:eastAsia="Calibri" w:hAnsi="Times New Roman" w:cs="Times New Roman"/>
                <w:sz w:val="24"/>
                <w:szCs w:val="20"/>
              </w:rPr>
              <w:t>, dan pusat sumber belajar</w:t>
            </w:r>
          </w:p>
          <w:p w:rsidR="00497D18" w:rsidRDefault="00497D18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urgensi media dan sumber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belajar sebagai media k</w:t>
            </w:r>
            <w:r w:rsidR="002E6023">
              <w:rPr>
                <w:rFonts w:ascii="Times New Roman" w:eastAsia="Calibri" w:hAnsi="Times New Roman" w:cs="Times New Roman"/>
                <w:sz w:val="24"/>
                <w:szCs w:val="20"/>
              </w:rPr>
              <w:t>omunikasi pembelajaran di MI/SD</w:t>
            </w:r>
          </w:p>
          <w:p w:rsidR="002E6023" w:rsidRDefault="002E6023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urgensi pusat sumber belajar di MI/SD</w:t>
            </w:r>
          </w:p>
          <w:p w:rsidR="003261A0" w:rsidRDefault="003261A0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pengertian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</w:p>
          <w:p w:rsidR="006402A3" w:rsidRPr="00497D18" w:rsidRDefault="006402A3" w:rsidP="00044EF5">
            <w:pPr>
              <w:numPr>
                <w:ilvl w:val="0"/>
                <w:numId w:val="2"/>
              </w:numPr>
              <w:ind w:left="318" w:hanging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ruang lingkup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untuk jenjang MI/SD</w:t>
            </w:r>
          </w:p>
        </w:tc>
        <w:tc>
          <w:tcPr>
            <w:tcW w:w="2270" w:type="dxa"/>
          </w:tcPr>
          <w:p w:rsidR="003C0BA7" w:rsidRDefault="00B82857" w:rsidP="00B8285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MI/SD</w:t>
            </w:r>
            <w:r w:rsidR="002E6023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Kedudukan media dan sumber belajar dalam sistem pendidikan secara mikro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Media Pembelajaran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Sumber belajar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Alat Peraga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2E602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Pusat sumber belajar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Media pembelajaran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sebagai media komunikasi pembelajaran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Pengembagan Media Pembelajaran d</w:t>
            </w:r>
            <w:r w:rsidRPr="002E602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an Sumber Belajar</w:t>
            </w:r>
          </w:p>
          <w:p w:rsidR="002E6023" w:rsidRPr="002E6023" w:rsidRDefault="002E6023" w:rsidP="002C270C">
            <w:pPr>
              <w:pStyle w:val="DaftarParagraf"/>
              <w:numPr>
                <w:ilvl w:val="0"/>
                <w:numId w:val="22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Ruang lingkup media dan sumber belajar di MI/SD</w:t>
            </w:r>
          </w:p>
          <w:p w:rsidR="002E6023" w:rsidRPr="002E6023" w:rsidRDefault="002E6023" w:rsidP="002E6023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(R1:1-26, </w:t>
            </w:r>
            <w:r w:rsidR="00D1592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105-130; R2: 1-47, 57-68; R3:2-24’ R4:3-24, 273-307;</w:t>
            </w:r>
            <w:r w:rsidR="00863E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R5:1-30, 41-50</w:t>
            </w:r>
            <w:r w:rsidR="00AE217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 R6:291-300</w:t>
            </w:r>
            <w:r w:rsidR="00B0039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, R7: 1-18</w:t>
            </w:r>
            <w:r w:rsidR="0047607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 R8: 13-32</w:t>
            </w:r>
            <w:r w:rsidR="009D209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;R10:15-22</w:t>
            </w:r>
            <w:r w:rsidR="004E3C4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 R11: 93-101</w:t>
            </w:r>
            <w:r w:rsidR="00863E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)</w:t>
            </w:r>
          </w:p>
        </w:tc>
        <w:tc>
          <w:tcPr>
            <w:tcW w:w="1842" w:type="dxa"/>
          </w:tcPr>
          <w:p w:rsidR="009C2C3F" w:rsidRPr="00115ACC" w:rsidRDefault="009C2C3F" w:rsidP="009C2C3F">
            <w:pPr>
              <w:ind w:left="0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Kontrak Belajar</w:t>
            </w:r>
            <w:r w:rsidRPr="00115ACC"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9C2C3F" w:rsidRDefault="009C2C3F" w:rsidP="009C2C3F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Kuliah dengan Instant Assessment Strategy; Galery of Learning Strategy; Student Recap Strategy; dan Interactive Lecturing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</w:t>
            </w:r>
          </w:p>
          <w:p w:rsidR="00313E08" w:rsidRPr="00342FA2" w:rsidRDefault="00342FA2" w:rsidP="009C2C3F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C151EE"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 w:rsidR="007A1467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 (2</w:t>
            </w:r>
            <w:r w:rsidR="005671C1"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="007A1467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C151EE" w:rsidRPr="00AF2E68" w:rsidRDefault="009F26B4" w:rsidP="00342FA2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</w:t>
            </w:r>
            <w:r w:rsidR="00C151EE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A97E23" w:rsidRDefault="00B82857" w:rsidP="001B2F28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 xml:space="preserve">Membuat resume perkuliahan dengan topik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konsep dasar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untuk MI/SD </w:t>
            </w:r>
          </w:p>
          <w:p w:rsidR="00AF2E68" w:rsidRPr="00AF2E68" w:rsidRDefault="00342FA2" w:rsidP="007A14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7A1467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 w:rsidR="00AF2E68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</w:tc>
        <w:tc>
          <w:tcPr>
            <w:tcW w:w="1705" w:type="dxa"/>
          </w:tcPr>
          <w:p w:rsidR="00313E08" w:rsidRPr="005671C1" w:rsidRDefault="007A1467" w:rsidP="00B8285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Bertanya/Berargumentasi (BB)</w:t>
            </w:r>
            <w:r w:rsidR="001B2F2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; </w:t>
            </w:r>
            <w:r w:rsidR="00B82857">
              <w:rPr>
                <w:rFonts w:ascii="Times New Roman" w:eastAsia="Calibri" w:hAnsi="Times New Roman" w:cs="Times New Roman"/>
                <w:sz w:val="24"/>
                <w:szCs w:val="20"/>
              </w:rPr>
              <w:t>Resume Perkuliahan (Rp)</w:t>
            </w:r>
          </w:p>
        </w:tc>
        <w:tc>
          <w:tcPr>
            <w:tcW w:w="1556" w:type="dxa"/>
          </w:tcPr>
          <w:p w:rsidR="00313E08" w:rsidRDefault="00C151EE" w:rsidP="001B2F2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</w:t>
            </w:r>
            <w:r w:rsidR="00AF2E6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khusus: </w:t>
            </w:r>
            <w:r w:rsidR="00911731">
              <w:rPr>
                <w:rFonts w:ascii="Times New Roman" w:eastAsia="Calibri" w:hAnsi="Times New Roman" w:cs="Times New Roman"/>
                <w:sz w:val="24"/>
                <w:szCs w:val="20"/>
              </w:rPr>
              <w:t>BB/</w:t>
            </w:r>
            <w:r w:rsidR="00B8285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Rp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 w:rsidR="00342FA2">
              <w:rPr>
                <w:rFonts w:ascii="Times New Roman" w:eastAsia="Calibri" w:hAnsi="Times New Roman" w:cs="Times New Roman"/>
                <w:sz w:val="24"/>
                <w:szCs w:val="20"/>
              </w:rPr>
              <w:t>(</w:t>
            </w:r>
            <w:r w:rsidR="00AF2E6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khusus: </w:t>
            </w:r>
            <w:r w:rsidR="00B82857">
              <w:rPr>
                <w:rFonts w:ascii="Times New Roman" w:eastAsia="Calibri" w:hAnsi="Times New Roman" w:cs="Times New Roman"/>
                <w:sz w:val="24"/>
                <w:szCs w:val="20"/>
              </w:rPr>
              <w:t>Rp</w:t>
            </w:r>
            <w:r w:rsidR="00342FA2"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1F2C2B" w:rsidRPr="00911731" w:rsidRDefault="001F2C2B" w:rsidP="0091173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1F2C2B" w:rsidRDefault="00911731" w:rsidP="001B2F2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</w:t>
            </w:r>
            <w:r w:rsidR="00B82857">
              <w:rPr>
                <w:rFonts w:ascii="Times New Roman" w:eastAsia="Calibri" w:hAnsi="Times New Roman" w:cs="Times New Roman"/>
                <w:sz w:val="24"/>
                <w:szCs w:val="20"/>
              </w:rPr>
              <w:t>Rp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911731" w:rsidRPr="00C151EE" w:rsidRDefault="001B2F28" w:rsidP="00342FA2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</w:t>
            </w:r>
            <w:r w:rsidR="00911731">
              <w:rPr>
                <w:rFonts w:ascii="Times New Roman" w:eastAsia="Calibri" w:hAnsi="Times New Roman" w:cs="Times New Roman"/>
                <w:sz w:val="24"/>
                <w:szCs w:val="20"/>
              </w:rPr>
              <w:t>BB)</w:t>
            </w:r>
          </w:p>
        </w:tc>
        <w:tc>
          <w:tcPr>
            <w:tcW w:w="992" w:type="dxa"/>
          </w:tcPr>
          <w:p w:rsidR="00313E08" w:rsidRPr="00AF2E68" w:rsidRDefault="001B2F2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  <w:r w:rsidR="0097089A">
              <w:rPr>
                <w:rFonts w:ascii="Times New Roman" w:eastAsia="Calibri" w:hAnsi="Times New Roman" w:cs="Times New Roman"/>
                <w:sz w:val="24"/>
                <w:szCs w:val="20"/>
              </w:rPr>
              <w:t>%</w:t>
            </w:r>
          </w:p>
        </w:tc>
      </w:tr>
      <w:tr w:rsidR="005B2E4F" w:rsidRPr="00313E08" w:rsidTr="002E6023">
        <w:tc>
          <w:tcPr>
            <w:tcW w:w="993" w:type="dxa"/>
          </w:tcPr>
          <w:p w:rsidR="005B2E4F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3</w:t>
            </w:r>
          </w:p>
        </w:tc>
        <w:tc>
          <w:tcPr>
            <w:tcW w:w="1983" w:type="dxa"/>
          </w:tcPr>
          <w:p w:rsidR="005B2E4F" w:rsidRPr="00D24D2C" w:rsidRDefault="00856208" w:rsidP="00D62828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peran dan fungsi media dan sumber belajar untuk jenjang MI/SD  melalui penyusunan makalah ilmiah yang disusun secara bertanggungjawab, mandiri,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bermutu, terukur dan bebas plagiarisme. </w:t>
            </w:r>
            <w:r w:rsidR="005B2E4F">
              <w:rPr>
                <w:rFonts w:asciiTheme="majorBidi" w:hAnsiTheme="majorBidi" w:cstheme="majorBidi"/>
                <w:sz w:val="24"/>
                <w:szCs w:val="24"/>
              </w:rPr>
              <w:t>(M2)</w:t>
            </w:r>
          </w:p>
        </w:tc>
        <w:tc>
          <w:tcPr>
            <w:tcW w:w="2693" w:type="dxa"/>
          </w:tcPr>
          <w:p w:rsidR="005B2E4F" w:rsidRDefault="005B2E4F" w:rsidP="001F2C2B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Mahasiswa mampu:</w:t>
            </w:r>
          </w:p>
          <w:p w:rsidR="005B2E4F" w:rsidRDefault="00B00397" w:rsidP="00044EF5">
            <w:pPr>
              <w:numPr>
                <w:ilvl w:val="0"/>
                <w:numId w:val="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peran media dan sumber belajar untuk pembelajaran di jenjang MI/SD</w:t>
            </w:r>
          </w:p>
          <w:p w:rsidR="00B00397" w:rsidRDefault="00B00397" w:rsidP="00B00397">
            <w:pPr>
              <w:numPr>
                <w:ilvl w:val="0"/>
                <w:numId w:val="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fungsi media pembelajaran </w:t>
            </w:r>
            <w:r w:rsidR="006E2A5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dan sumber belajar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  <w:p w:rsidR="003B4B76" w:rsidRDefault="003B4B76" w:rsidP="00B00397">
            <w:pPr>
              <w:numPr>
                <w:ilvl w:val="0"/>
                <w:numId w:val="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Membandingkan fungsi media dan sumber belajar bagi guru dengan peserta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didik</w:t>
            </w:r>
          </w:p>
          <w:p w:rsidR="00B00397" w:rsidRDefault="00B00397" w:rsidP="003B4B76">
            <w:pPr>
              <w:numPr>
                <w:ilvl w:val="0"/>
                <w:numId w:val="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manfaat</w:t>
            </w:r>
            <w:r w:rsidR="00FF7D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/kegunaan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media pembelajaran </w:t>
            </w:r>
            <w:r w:rsidR="006E2A5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dan sumber belajar </w:t>
            </w:r>
            <w:r w:rsidR="00FF7D56"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  <w:r w:rsidRPr="003B4B7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B4B76" w:rsidRPr="003B4B76" w:rsidRDefault="003B4B76" w:rsidP="003B4B76">
            <w:pPr>
              <w:numPr>
                <w:ilvl w:val="0"/>
                <w:numId w:val="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Membandingkan manfaat media dan sumber belajar bagi guru dengan peserta didik</w:t>
            </w:r>
          </w:p>
        </w:tc>
        <w:tc>
          <w:tcPr>
            <w:tcW w:w="2270" w:type="dxa"/>
          </w:tcPr>
          <w:p w:rsidR="00BF1957" w:rsidRDefault="006E2A54" w:rsidP="00FD123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Peran dan fungsi media dan sumber belajar untuk jenjang MI/SD  </w:t>
            </w:r>
          </w:p>
          <w:p w:rsidR="006E2A54" w:rsidRDefault="006E2A54" w:rsidP="002C270C">
            <w:pPr>
              <w:pStyle w:val="DaftarParagraf"/>
              <w:numPr>
                <w:ilvl w:val="0"/>
                <w:numId w:val="23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E2A54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Peran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media dan sumber belajar</w:t>
            </w:r>
          </w:p>
          <w:p w:rsidR="006E2A54" w:rsidRDefault="006E2A54" w:rsidP="002C270C">
            <w:pPr>
              <w:pStyle w:val="DaftarParagraf"/>
              <w:numPr>
                <w:ilvl w:val="0"/>
                <w:numId w:val="23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Fungsi media dan sumber belajar</w:t>
            </w:r>
          </w:p>
          <w:p w:rsidR="003B4B76" w:rsidRDefault="003B4B76" w:rsidP="002C270C">
            <w:pPr>
              <w:pStyle w:val="DaftarParagraf"/>
              <w:numPr>
                <w:ilvl w:val="0"/>
                <w:numId w:val="23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Perbandingan fungsi media bagi guru dengan peserta didik</w:t>
            </w:r>
          </w:p>
          <w:p w:rsidR="006E2A54" w:rsidRDefault="006E2A54" w:rsidP="002C270C">
            <w:pPr>
              <w:pStyle w:val="DaftarParagraf"/>
              <w:numPr>
                <w:ilvl w:val="0"/>
                <w:numId w:val="23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Manfaat/kegunaan media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pembelajaran dan sumber belajar</w:t>
            </w:r>
          </w:p>
          <w:p w:rsidR="003B4B76" w:rsidRDefault="003B4B76" w:rsidP="002C270C">
            <w:pPr>
              <w:pStyle w:val="DaftarParagraf"/>
              <w:numPr>
                <w:ilvl w:val="0"/>
                <w:numId w:val="23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Perbandingan manfaat/kegunaan media dan sumber belajar bagi guru dengan peserta didik</w:t>
            </w:r>
          </w:p>
          <w:p w:rsidR="00476077" w:rsidRPr="00476077" w:rsidRDefault="00476077" w:rsidP="00476077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(R1:27-56; R2:61-75; R3:27-43</w:t>
            </w:r>
            <w:r w:rsidR="001E792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, </w:t>
            </w:r>
            <w:r w:rsidR="00E53A01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R4: 14-17; </w:t>
            </w:r>
            <w:r w:rsidR="001E7920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R9: 19-30; R8:22-32; R6:301-307</w:t>
            </w:r>
            <w:r w:rsidR="004E3C4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;R11:24-30</w:t>
            </w:r>
            <w:r w:rsidR="009D209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)</w:t>
            </w:r>
          </w:p>
          <w:p w:rsidR="00C8581D" w:rsidRPr="00C8581D" w:rsidRDefault="00C8581D" w:rsidP="00C8581D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42" w:type="dxa"/>
          </w:tcPr>
          <w:p w:rsidR="00E53A01" w:rsidRPr="00115ACC" w:rsidRDefault="00E53A01" w:rsidP="00E53A01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Kuliah dengan Strategi Reconnecting; Strategi Jigsaw Learning; Topical Review Strategy; dan Interactive Lecturing</w:t>
            </w:r>
          </w:p>
          <w:p w:rsidR="005B2E4F" w:rsidRPr="00342FA2" w:rsidRDefault="005B2E4F" w:rsidP="0091173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Default="005B2E4F" w:rsidP="007A146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2:</w:t>
            </w:r>
          </w:p>
          <w:p w:rsidR="003B4B76" w:rsidRDefault="005B2E4F" w:rsidP="003B4B7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makalah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="003B4B76">
              <w:rPr>
                <w:rFonts w:asciiTheme="majorBidi" w:hAnsiTheme="majorBidi" w:cstheme="majorBidi"/>
                <w:sz w:val="24"/>
                <w:szCs w:val="24"/>
              </w:rPr>
              <w:t xml:space="preserve">peran dan fungsi media dan </w:t>
            </w:r>
            <w:r w:rsidR="003B4B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sumber belajar untuk jenjang MI/SD  </w:t>
            </w:r>
          </w:p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3B4B76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Default="005B2E4F" w:rsidP="007A146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5B2E4F" w:rsidRPr="00496C90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5B2E4F" w:rsidP="003B4B7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Makalah (Mk); Presentasi (ps); Bertanya/Berargumentasi (BB) </w:t>
            </w:r>
          </w:p>
        </w:tc>
        <w:tc>
          <w:tcPr>
            <w:tcW w:w="1556" w:type="dxa"/>
          </w:tcPr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 w:rsidR="003B4B76">
              <w:rPr>
                <w:rFonts w:ascii="Times New Roman" w:eastAsia="Calibri" w:hAnsi="Times New Roman" w:cs="Times New Roman"/>
                <w:sz w:val="24"/>
                <w:szCs w:val="20"/>
              </w:rPr>
              <w:t>(khusus: Mk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5B2E4F" w:rsidRPr="00911731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3B4B76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Produk (Mk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5B2E4F" w:rsidRPr="00C151EE" w:rsidRDefault="005B2E4F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 w:val="restart"/>
          </w:tcPr>
          <w:p w:rsidR="005B2E4F" w:rsidRPr="0097089A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5%</w:t>
            </w:r>
          </w:p>
        </w:tc>
      </w:tr>
      <w:tr w:rsidR="005B2E4F" w:rsidRPr="00313E08" w:rsidTr="002E6023">
        <w:tc>
          <w:tcPr>
            <w:tcW w:w="993" w:type="dxa"/>
          </w:tcPr>
          <w:p w:rsidR="005B2E4F" w:rsidRPr="001E6D99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4</w:t>
            </w:r>
          </w:p>
        </w:tc>
        <w:tc>
          <w:tcPr>
            <w:tcW w:w="1983" w:type="dxa"/>
          </w:tcPr>
          <w:p w:rsidR="005B2E4F" w:rsidRPr="00D24D2C" w:rsidRDefault="00856208" w:rsidP="00496C9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memahami klasifikasi dan jenis-jenis media dan sumber belajar untuk jenjang MI/SD melalui penyusunan makalah ilmiah yang disusun secara bertanggungjawab, mandiri, bermutu, terukur dan bebas plagiarisme.. (M3)</w:t>
            </w:r>
          </w:p>
        </w:tc>
        <w:tc>
          <w:tcPr>
            <w:tcW w:w="2693" w:type="dxa"/>
          </w:tcPr>
          <w:p w:rsidR="005B2E4F" w:rsidRDefault="005B2E4F" w:rsidP="0091173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5B2E4F" w:rsidRDefault="00DD0379" w:rsidP="00044EF5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klasifikasi media pembelajaran</w:t>
            </w:r>
          </w:p>
          <w:p w:rsidR="00DD0379" w:rsidRDefault="00DD0379" w:rsidP="00044EF5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jenis-jenis media pembelajaran</w:t>
            </w:r>
          </w:p>
          <w:p w:rsidR="00DD0379" w:rsidRDefault="00DD0379" w:rsidP="00DD0379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pembelajaran</w:t>
            </w:r>
          </w:p>
          <w:p w:rsidR="009C2C3F" w:rsidRDefault="009C2C3F" w:rsidP="00DD0379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komponen-komponen sumber belajar</w:t>
            </w:r>
          </w:p>
          <w:p w:rsidR="00DD0379" w:rsidRDefault="00DD0379" w:rsidP="00DD0379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jenis-jenis sumber belajar</w:t>
            </w:r>
          </w:p>
          <w:p w:rsidR="009C2C3F" w:rsidRPr="009C2C3F" w:rsidRDefault="00DD0379" w:rsidP="009C2C3F">
            <w:pPr>
              <w:numPr>
                <w:ilvl w:val="0"/>
                <w:numId w:val="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bentuk-bentuk sumber belajar</w:t>
            </w:r>
          </w:p>
        </w:tc>
        <w:tc>
          <w:tcPr>
            <w:tcW w:w="2270" w:type="dxa"/>
          </w:tcPr>
          <w:p w:rsidR="005B2E4F" w:rsidRDefault="009C2C3F" w:rsidP="00856208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Klasifikasi dan jenis-jenis media dan sumber belajar untuk jenjang MI/SD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Klasifikasi media pembelajaran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Jenis media pembelajaran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pembelajaran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Komponen sumber belajar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Jenis sumber belajar</w:t>
            </w:r>
          </w:p>
          <w:p w:rsidR="009C2C3F" w:rsidRDefault="009C2C3F" w:rsidP="002C270C">
            <w:pPr>
              <w:pStyle w:val="DaftarParagraf"/>
              <w:numPr>
                <w:ilvl w:val="0"/>
                <w:numId w:val="24"/>
              </w:numPr>
              <w:ind w:left="461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Bentuk-bentuk sumber belajar</w:t>
            </w:r>
          </w:p>
          <w:p w:rsidR="009C2C3F" w:rsidRPr="009C2C3F" w:rsidRDefault="009C2C3F" w:rsidP="009C2C3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</w:t>
            </w:r>
            <w:r w:rsidR="00E53A01">
              <w:rPr>
                <w:rFonts w:ascii="Times New Roman" w:eastAsia="Calibri" w:hAnsi="Times New Roman" w:cs="Times New Roman"/>
                <w:sz w:val="24"/>
                <w:szCs w:val="20"/>
              </w:rPr>
              <w:t>R3: 44-76; R2: 117-</w:t>
            </w:r>
            <w:r w:rsidR="00E53A0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128; R12:63-139; R1: 41-56;R6:307-310; R7:19-82;R9: 15-19, 31-66)</w:t>
            </w:r>
          </w:p>
        </w:tc>
        <w:tc>
          <w:tcPr>
            <w:tcW w:w="1842" w:type="dxa"/>
          </w:tcPr>
          <w:p w:rsidR="00E53A01" w:rsidRPr="00E53A01" w:rsidRDefault="00E53A01" w:rsidP="00E53A01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E53A01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Kuliah dengan strategi Active Knowledge Sharing; Inquiring Minds What to Know Strategy; Topical Review Strategy; dan Interactive Lecturing</w:t>
            </w:r>
          </w:p>
          <w:p w:rsidR="005B2E4F" w:rsidRPr="00342FA2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Default="0046214B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3</w:t>
            </w:r>
            <w:r w:rsidR="005B2E4F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makalah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="00CE12AD">
              <w:rPr>
                <w:rFonts w:asciiTheme="majorBidi" w:hAnsiTheme="majorBidi" w:cstheme="majorBidi"/>
                <w:sz w:val="24"/>
                <w:szCs w:val="24"/>
              </w:rPr>
              <w:t xml:space="preserve">Klasifikasi dan jenis-jenis media dan </w:t>
            </w:r>
            <w:r w:rsidR="00CE12A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sumber belajar pada jenjang MI/SD berbasis studi lapangan</w:t>
            </w:r>
          </w:p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CE12AD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2C3588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Makalah (Mk); Presentasi (ps); Bertanya/Berargumentasi (BB); Tugas Resume (R) </w:t>
            </w:r>
          </w:p>
        </w:tc>
        <w:tc>
          <w:tcPr>
            <w:tcW w:w="1556" w:type="dxa"/>
          </w:tcPr>
          <w:p w:rsidR="005B2E4F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Mk/R)</w:t>
            </w:r>
          </w:p>
          <w:p w:rsidR="005B2E4F" w:rsidRPr="00911731" w:rsidRDefault="005B2E4F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5B2E4F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(Mk/R)</w:t>
            </w:r>
          </w:p>
          <w:p w:rsidR="005B2E4F" w:rsidRPr="00C151EE" w:rsidRDefault="005B2E4F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Unjuk kerja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(Ps/BB)</w:t>
            </w:r>
          </w:p>
        </w:tc>
        <w:tc>
          <w:tcPr>
            <w:tcW w:w="992" w:type="dxa"/>
            <w:vMerge/>
          </w:tcPr>
          <w:p w:rsidR="005B2E4F" w:rsidRPr="00766EBC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5B2E4F" w:rsidRPr="00313E08" w:rsidTr="002E6023">
        <w:tc>
          <w:tcPr>
            <w:tcW w:w="993" w:type="dxa"/>
          </w:tcPr>
          <w:p w:rsidR="005B2E4F" w:rsidRPr="00856208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sv-SE"/>
              </w:rPr>
              <w:t>5</w:t>
            </w:r>
            <w:r w:rsidR="00856208">
              <w:rPr>
                <w:rFonts w:ascii="Times New Roman" w:eastAsia="Calibri" w:hAnsi="Times New Roman" w:cs="Times New Roman"/>
                <w:sz w:val="24"/>
                <w:szCs w:val="20"/>
              </w:rPr>
              <w:t>-6</w:t>
            </w:r>
          </w:p>
        </w:tc>
        <w:tc>
          <w:tcPr>
            <w:tcW w:w="1983" w:type="dxa"/>
          </w:tcPr>
          <w:p w:rsidR="005B2E4F" w:rsidRPr="001E6D99" w:rsidRDefault="00856208" w:rsidP="002E6915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mengaplikasikan prosedur pemilihan media dan sumber belajar untuk jenjang MI/SD melalui penyusunan makalah ilmiah yang disusun secara bertanggungjawab, mandiri, bermutu, terukur dan bebas plagiarisme. (M4)</w:t>
            </w:r>
          </w:p>
        </w:tc>
        <w:tc>
          <w:tcPr>
            <w:tcW w:w="2693" w:type="dxa"/>
          </w:tcPr>
          <w:p w:rsidR="005B2E4F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D74841" w:rsidRDefault="00D74841" w:rsidP="00044EF5">
            <w:pPr>
              <w:numPr>
                <w:ilvl w:val="0"/>
                <w:numId w:val="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urgensi pemilihan media pembelajaran</w:t>
            </w:r>
          </w:p>
          <w:p w:rsidR="00D74841" w:rsidRDefault="00D74841" w:rsidP="00044EF5">
            <w:pPr>
              <w:numPr>
                <w:ilvl w:val="0"/>
                <w:numId w:val="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jenis pemiihan media pembelajaran</w:t>
            </w:r>
          </w:p>
          <w:p w:rsidR="005B2E4F" w:rsidRDefault="00D74841" w:rsidP="00044EF5">
            <w:pPr>
              <w:numPr>
                <w:ilvl w:val="0"/>
                <w:numId w:val="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kriteria pemilihan media pembelajaran</w:t>
            </w:r>
          </w:p>
          <w:p w:rsidR="00D74841" w:rsidRDefault="00D74841" w:rsidP="00044EF5">
            <w:pPr>
              <w:numPr>
                <w:ilvl w:val="0"/>
                <w:numId w:val="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pemilihan media pembelajaran</w:t>
            </w:r>
          </w:p>
          <w:p w:rsidR="00D74841" w:rsidRPr="002C3588" w:rsidRDefault="00D74841" w:rsidP="00044EF5">
            <w:pPr>
              <w:numPr>
                <w:ilvl w:val="0"/>
                <w:numId w:val="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kriteria pemilihan sumber belajar</w:t>
            </w:r>
          </w:p>
        </w:tc>
        <w:tc>
          <w:tcPr>
            <w:tcW w:w="2270" w:type="dxa"/>
          </w:tcPr>
          <w:p w:rsidR="00CA1FBC" w:rsidRDefault="00D74841" w:rsidP="000C0C78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Prosedur pemilihan media dan sumber belajar untuk jenjang MI/SD:</w:t>
            </w:r>
          </w:p>
          <w:p w:rsidR="00D74841" w:rsidRPr="00D74841" w:rsidRDefault="00D74841" w:rsidP="002C270C">
            <w:pPr>
              <w:pStyle w:val="DaftarParagraf"/>
              <w:numPr>
                <w:ilvl w:val="0"/>
                <w:numId w:val="25"/>
              </w:numPr>
              <w:ind w:left="461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Urgensi pemilihan media pembelajaran</w:t>
            </w:r>
          </w:p>
          <w:p w:rsidR="00D74841" w:rsidRPr="00D74841" w:rsidRDefault="00D74841" w:rsidP="002C270C">
            <w:pPr>
              <w:pStyle w:val="DaftarParagraf"/>
              <w:numPr>
                <w:ilvl w:val="0"/>
                <w:numId w:val="25"/>
              </w:numPr>
              <w:ind w:left="461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Jenis pemilihan media pembelajaran</w:t>
            </w:r>
          </w:p>
          <w:p w:rsidR="00D74841" w:rsidRPr="00D74841" w:rsidRDefault="00D74841" w:rsidP="002C270C">
            <w:pPr>
              <w:pStyle w:val="DaftarParagraf"/>
              <w:numPr>
                <w:ilvl w:val="0"/>
                <w:numId w:val="25"/>
              </w:numPr>
              <w:ind w:left="461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Kriteria pemilihan media pembelajaran</w:t>
            </w:r>
          </w:p>
          <w:p w:rsidR="00D74841" w:rsidRPr="00D74841" w:rsidRDefault="00D74841" w:rsidP="002C270C">
            <w:pPr>
              <w:pStyle w:val="DaftarParagraf"/>
              <w:numPr>
                <w:ilvl w:val="0"/>
                <w:numId w:val="25"/>
              </w:numPr>
              <w:ind w:left="461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Prosedur pemilihan media pembeljaran</w:t>
            </w:r>
          </w:p>
          <w:p w:rsidR="00D74841" w:rsidRPr="000D7C62" w:rsidRDefault="00D74841" w:rsidP="002C270C">
            <w:pPr>
              <w:pStyle w:val="DaftarParagraf"/>
              <w:numPr>
                <w:ilvl w:val="0"/>
                <w:numId w:val="25"/>
              </w:numPr>
              <w:ind w:left="461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Kriteria pemilihan sumber belajar</w:t>
            </w:r>
          </w:p>
          <w:p w:rsidR="000D7C62" w:rsidRPr="000D7C62" w:rsidRDefault="000D7C62" w:rsidP="000D7C62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(</w:t>
            </w:r>
            <w:r w:rsidRPr="00563979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R</w:t>
            </w:r>
            <w:r w:rsidR="00563979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3: 79-91; R9: 67-78; R7:</w:t>
            </w:r>
            <w:r w:rsidR="00966A2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83-188; R6:310-330; R10:15-40; </w:t>
            </w:r>
            <w:r w:rsidR="00966A2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R13:133-136, 175-177)</w:t>
            </w:r>
          </w:p>
        </w:tc>
        <w:tc>
          <w:tcPr>
            <w:tcW w:w="1842" w:type="dxa"/>
          </w:tcPr>
          <w:p w:rsidR="00D74841" w:rsidRPr="00115ACC" w:rsidRDefault="00D74841" w:rsidP="00D74841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Kuliah dengan Strategi Active Knowledge Sharing Strategy; Peer Lesson Strategy; dan Student Recap Strategy; serta Interactive Lecturing</w:t>
            </w:r>
          </w:p>
          <w:p w:rsidR="005B2E4F" w:rsidRPr="00342FA2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Default="000D7C62" w:rsidP="005B2E4F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4</w:t>
            </w:r>
            <w:r w:rsidR="005B2E4F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B2E4F" w:rsidRDefault="005B2E4F" w:rsidP="00840B7C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makalah </w:t>
            </w:r>
            <w:r w:rsidR="000D7C62">
              <w:rPr>
                <w:rFonts w:asciiTheme="majorBidi" w:hAnsiTheme="majorBidi" w:cstheme="majorBidi"/>
                <w:sz w:val="24"/>
                <w:szCs w:val="24"/>
              </w:rPr>
              <w:t>tentang Prosedur pemilihan media dan sumber belajar untuk jenjang MI/SD</w:t>
            </w:r>
          </w:p>
          <w:p w:rsidR="005B2E4F" w:rsidRDefault="005B2E4F" w:rsidP="00840B7C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0D7C6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840B7C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5B2E4F" w:rsidP="00840B7C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Makalah (Mk); Presentasi (ps); Bertanya/Berargumentasi (BB); Tugas Resume (R) </w:t>
            </w:r>
          </w:p>
        </w:tc>
        <w:tc>
          <w:tcPr>
            <w:tcW w:w="1556" w:type="dxa"/>
          </w:tcPr>
          <w:p w:rsidR="005B2E4F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Mk/R)</w:t>
            </w:r>
          </w:p>
          <w:p w:rsidR="005B2E4F" w:rsidRPr="00911731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5B2E4F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(Mk/R)</w:t>
            </w:r>
          </w:p>
          <w:p w:rsidR="005B2E4F" w:rsidRPr="00C151EE" w:rsidRDefault="005B2E4F" w:rsidP="00044EF5">
            <w:pPr>
              <w:numPr>
                <w:ilvl w:val="0"/>
                <w:numId w:val="4"/>
              </w:numPr>
              <w:ind w:left="317" w:hanging="283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/>
          </w:tcPr>
          <w:p w:rsidR="005B2E4F" w:rsidRPr="007B538C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5B2E4F" w:rsidRPr="00313E08" w:rsidTr="002E6023">
        <w:tc>
          <w:tcPr>
            <w:tcW w:w="993" w:type="dxa"/>
          </w:tcPr>
          <w:p w:rsidR="005B2E4F" w:rsidRPr="005671C1" w:rsidRDefault="00856208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983" w:type="dxa"/>
          </w:tcPr>
          <w:p w:rsidR="005B2E4F" w:rsidRPr="00D24D2C" w:rsidRDefault="00856208" w:rsidP="00840B7C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 melalui penyusunan makalah ilmiah yang disusun secara bertanggungjawab, mandiri, bermutu, terukur dan bebas plagiarisme. (M5)</w:t>
            </w:r>
          </w:p>
        </w:tc>
        <w:tc>
          <w:tcPr>
            <w:tcW w:w="2693" w:type="dxa"/>
          </w:tcPr>
          <w:p w:rsidR="005B2E4F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5B2E4F" w:rsidRDefault="00BD6D24" w:rsidP="00044EF5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urgensi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untuk MI/SD</w:t>
            </w:r>
          </w:p>
          <w:p w:rsidR="00DE7256" w:rsidRDefault="00DE7256" w:rsidP="00044EF5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masalah dalam pengembangan media/multimedia pembelajaran</w:t>
            </w:r>
          </w:p>
          <w:p w:rsidR="00BD6D24" w:rsidRDefault="00BD6D24" w:rsidP="00044EF5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</w:t>
            </w:r>
            <w:r w:rsidR="00DE7256">
              <w:rPr>
                <w:rFonts w:ascii="Times New Roman" w:eastAsia="Calibri" w:hAnsi="Times New Roman" w:cs="Times New Roman"/>
                <w:sz w:val="24"/>
                <w:szCs w:val="20"/>
              </w:rPr>
              <w:t>prosedur pengembangan media pembelajaran</w:t>
            </w:r>
          </w:p>
          <w:p w:rsidR="00DE7256" w:rsidRDefault="00DE7256" w:rsidP="00DE7256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pengembangan multimedia</w:t>
            </w:r>
          </w:p>
          <w:p w:rsidR="005835B9" w:rsidRPr="00DE7256" w:rsidRDefault="005835B9" w:rsidP="00DE7256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metode penelitian dan pengembangan</w:t>
            </w:r>
          </w:p>
        </w:tc>
        <w:tc>
          <w:tcPr>
            <w:tcW w:w="2270" w:type="dxa"/>
          </w:tcPr>
          <w:p w:rsidR="004E18A9" w:rsidRDefault="005835B9" w:rsidP="0060489B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5835B9" w:rsidRDefault="005835B9" w:rsidP="005835B9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urgensi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35B9" w:rsidRPr="005835B9" w:rsidRDefault="005835B9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masalah pengembangan media/multimedia pembelajara</w:t>
            </w:r>
          </w:p>
          <w:p w:rsidR="005835B9" w:rsidRDefault="005835B9" w:rsidP="005835B9">
            <w:pPr>
              <w:numPr>
                <w:ilvl w:val="0"/>
                <w:numId w:val="7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pengembangan media pembelajaran</w:t>
            </w:r>
          </w:p>
          <w:p w:rsidR="005835B9" w:rsidRPr="00B24B9D" w:rsidRDefault="005835B9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metode penelitian dan pengembangan</w:t>
            </w:r>
          </w:p>
          <w:p w:rsidR="00B24B9D" w:rsidRPr="00B24B9D" w:rsidRDefault="003C6E32" w:rsidP="00B24B9D">
            <w:pPr>
              <w:ind w:left="-41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(</w:t>
            </w:r>
            <w:r w:rsidRPr="003C6E32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R2: 128-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156; R3:92-111; R7: 99-188;R14:97-108; R15:2-53</w:t>
            </w:r>
            <w:r w:rsidR="00253A3E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 R24:275-295;R25:31-78</w:t>
            </w:r>
            <w:r w:rsidR="00B24B9D" w:rsidRPr="003C6E32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)</w:t>
            </w:r>
          </w:p>
        </w:tc>
        <w:tc>
          <w:tcPr>
            <w:tcW w:w="1842" w:type="dxa"/>
          </w:tcPr>
          <w:p w:rsidR="003C6E32" w:rsidRPr="00115ACC" w:rsidRDefault="003C6E32" w:rsidP="003C6E32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Kuliah dengan Strategi Reconnecting; Mind Maps; Asessment Collage; dan Interactive Lecturing</w:t>
            </w:r>
          </w:p>
          <w:p w:rsidR="005B2E4F" w:rsidRPr="00342FA2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AF2E68" w:rsidRDefault="005835B9" w:rsidP="007A146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5</w:t>
            </w:r>
            <w:r w:rsidR="005B2E4F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835B9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makalah tentang </w:t>
            </w:r>
            <w:r w:rsidR="005835B9">
              <w:rPr>
                <w:rFonts w:asciiTheme="majorBidi" w:hAnsiTheme="majorBidi" w:cstheme="majorBidi"/>
                <w:sz w:val="24"/>
                <w:szCs w:val="24"/>
              </w:rPr>
              <w:t xml:space="preserve">Teori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5835B9"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  <w:r w:rsidR="005835B9"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</w:t>
            </w:r>
          </w:p>
          <w:p w:rsidR="005B2E4F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2C3588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5B2E4F" w:rsidP="003141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Makalah (Mk); Presentasi (Ps); Bertanya/Berargumentasi (BB) </w:t>
            </w:r>
          </w:p>
        </w:tc>
        <w:tc>
          <w:tcPr>
            <w:tcW w:w="1556" w:type="dxa"/>
          </w:tcPr>
          <w:p w:rsidR="005B2E4F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Mk)</w:t>
            </w:r>
          </w:p>
          <w:p w:rsidR="005B2E4F" w:rsidRPr="00911731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(Mk)</w:t>
            </w:r>
          </w:p>
          <w:p w:rsidR="005B2E4F" w:rsidRPr="00C151EE" w:rsidRDefault="005B2E4F" w:rsidP="0052704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 w:val="restart"/>
          </w:tcPr>
          <w:p w:rsidR="005B2E4F" w:rsidRPr="00527041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4%</w:t>
            </w:r>
          </w:p>
        </w:tc>
      </w:tr>
      <w:tr w:rsidR="005B2E4F" w:rsidRPr="00313E08" w:rsidTr="002E6023">
        <w:tc>
          <w:tcPr>
            <w:tcW w:w="993" w:type="dxa"/>
          </w:tcPr>
          <w:p w:rsidR="005B2E4F" w:rsidRDefault="00E34D0A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8-9</w:t>
            </w:r>
          </w:p>
        </w:tc>
        <w:tc>
          <w:tcPr>
            <w:tcW w:w="1983" w:type="dxa"/>
          </w:tcPr>
          <w:p w:rsidR="005B2E4F" w:rsidRPr="00D24D2C" w:rsidRDefault="00E34D0A" w:rsidP="00314141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cetak untuk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jenjang MI/SD melalui praktik pembuatan produk dan penyusunan laporan secara kolaboratif, prosedural, bertanggungjawab, bermutu, terukur, inovatif, dan bebas plagiarisme. (M6)</w:t>
            </w:r>
          </w:p>
        </w:tc>
        <w:tc>
          <w:tcPr>
            <w:tcW w:w="2693" w:type="dxa"/>
          </w:tcPr>
          <w:p w:rsidR="005B2E4F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Mahasiswa mampu: </w:t>
            </w:r>
          </w:p>
          <w:p w:rsidR="00337767" w:rsidRDefault="00337767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urgensi media dan sumber  belajara cetak untuk pengembangan literasi </w:t>
            </w:r>
          </w:p>
          <w:p w:rsidR="005B2E4F" w:rsidRDefault="003C6E32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pengertian media dan sumber belajar cetak</w:t>
            </w:r>
          </w:p>
          <w:p w:rsidR="00FC7C6D" w:rsidRDefault="00FC7C6D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fungsi dan kegunaan media dan sumber belajar cetak</w:t>
            </w:r>
          </w:p>
          <w:p w:rsidR="003C6E32" w:rsidRDefault="003C6E32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cetak</w:t>
            </w:r>
          </w:p>
          <w:p w:rsidR="00411F17" w:rsidRDefault="00411F17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kekurangan dan kelebihan media dan sumber belajar cetak</w:t>
            </w:r>
          </w:p>
          <w:p w:rsidR="003C6E32" w:rsidRDefault="003C6E32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bentuk media dan sumber belajar cetak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  <w:p w:rsidR="002457AF" w:rsidRDefault="002457AF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kualifikasi produk media pembelajaran </w:t>
            </w:r>
            <w:r w:rsidR="0039674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cetak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  <w:p w:rsidR="003C6E32" w:rsidRDefault="003C6E32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3C6E32" w:rsidRPr="002457AF" w:rsidRDefault="003C6E32" w:rsidP="002C270C">
            <w:pPr>
              <w:numPr>
                <w:ilvl w:val="0"/>
                <w:numId w:val="1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</w:tc>
        <w:tc>
          <w:tcPr>
            <w:tcW w:w="2270" w:type="dxa"/>
          </w:tcPr>
          <w:p w:rsidR="00543FCA" w:rsidRDefault="002277F6" w:rsidP="004D03E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 w:rsidR="003C6E32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337767" w:rsidRDefault="0033776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Urgensi media dan sumber belajar cetak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(buku, modul, LKS, dll) untuk pengembangan literasi</w:t>
            </w:r>
          </w:p>
          <w:p w:rsidR="003C6E32" w:rsidRDefault="003C6E32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media dan sumber belajar cetak</w:t>
            </w:r>
          </w:p>
          <w:p w:rsidR="00FC7C6D" w:rsidRDefault="00FC7C6D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cetak</w:t>
            </w:r>
          </w:p>
          <w:p w:rsidR="003C6E32" w:rsidRDefault="003C6E32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cetak</w:t>
            </w:r>
          </w:p>
          <w:p w:rsidR="003C6E32" w:rsidRDefault="003C6E32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>macam-macam bentuk media dan sumber belajar cetak</w:t>
            </w:r>
          </w:p>
          <w:p w:rsidR="003C6E32" w:rsidRDefault="003C6E32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330590" w:rsidRDefault="00330590" w:rsidP="00330590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(R1: 57-62; R8:77-226; R3:155-171</w:t>
            </w:r>
            <w:r w:rsidR="00632F93">
              <w:rPr>
                <w:rFonts w:ascii="Times New Roman" w:eastAsia="Calibri" w:hAnsi="Times New Roman" w:cs="Times New Roman"/>
                <w:sz w:val="24"/>
                <w:szCs w:val="20"/>
              </w:rPr>
              <w:t>;R2:157-168</w:t>
            </w:r>
            <w:r w:rsidR="00691E16">
              <w:rPr>
                <w:rFonts w:ascii="Times New Roman" w:eastAsia="Calibri" w:hAnsi="Times New Roman" w:cs="Times New Roman"/>
                <w:sz w:val="24"/>
                <w:szCs w:val="20"/>
              </w:rPr>
              <w:t>;</w:t>
            </w:r>
            <w:r w:rsidR="002B4E6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R4:288-305; </w:t>
            </w:r>
            <w:r w:rsidR="00D56C4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R10: 163-182; </w:t>
            </w:r>
            <w:r w:rsidR="00691E16">
              <w:rPr>
                <w:rFonts w:ascii="Times New Roman" w:eastAsia="Calibri" w:hAnsi="Times New Roman" w:cs="Times New Roman"/>
                <w:sz w:val="24"/>
                <w:szCs w:val="20"/>
              </w:rPr>
              <w:t>R16:1-70;R22:27-70; R17: 85-145, 174-182; R18; R19; R20; R21</w:t>
            </w:r>
            <w:r w:rsidR="00E473F0">
              <w:rPr>
                <w:rFonts w:ascii="Times New Roman" w:eastAsia="Calibri" w:hAnsi="Times New Roman" w:cs="Times New Roman"/>
                <w:sz w:val="24"/>
                <w:szCs w:val="20"/>
              </w:rPr>
              <w:t>; R23:207-281</w:t>
            </w:r>
            <w:r w:rsidR="0039674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;  </w:t>
            </w:r>
            <w:r w:rsidR="0039674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R26:26-134</w:t>
            </w:r>
            <w:r w:rsidR="00337767">
              <w:rPr>
                <w:rFonts w:ascii="Times New Roman" w:eastAsia="Calibri" w:hAnsi="Times New Roman" w:cs="Times New Roman"/>
                <w:sz w:val="24"/>
                <w:szCs w:val="20"/>
              </w:rPr>
              <w:t>; R27;R28</w:t>
            </w:r>
            <w:r w:rsidR="00691E16"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FC7C6D" w:rsidRPr="00330590" w:rsidRDefault="00FC7C6D" w:rsidP="00330590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2D3C91" w:rsidRPr="00115ACC" w:rsidRDefault="002D3C91" w:rsidP="002D3C91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Asessment Collage; dan Interactive Lecturing</w:t>
            </w:r>
          </w:p>
          <w:p w:rsidR="005B2E4F" w:rsidRPr="00342FA2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lastRenderedPageBreak/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AF2E68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</w:t>
            </w:r>
            <w:r w:rsidR="002D3C9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gas 6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B2E4F" w:rsidRPr="002D3C91" w:rsidRDefault="005B2E4F" w:rsidP="001931EC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>laporan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2D3C91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5B2E4F" w:rsidRDefault="005B2E4F" w:rsidP="001931EC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D325A3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2D3C91" w:rsidRDefault="002D3C91" w:rsidP="002D3C9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5B2E4F" w:rsidRPr="002C3588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373C7A" w:rsidP="00373C7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Laporan Pembuatan  Media Cetak (LP</w:t>
            </w:r>
            <w:r w:rsidR="00BE331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); 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Presentasi (Ps); Bertanya/Berargumentasi 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(BB) </w:t>
            </w:r>
          </w:p>
        </w:tc>
        <w:tc>
          <w:tcPr>
            <w:tcW w:w="1556" w:type="dxa"/>
          </w:tcPr>
          <w:p w:rsidR="005B2E4F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(khusus: </w:t>
            </w:r>
            <w:r w:rsidR="00373C7A">
              <w:rPr>
                <w:rFonts w:ascii="Times New Roman" w:eastAsia="Calibri" w:hAnsi="Times New Roman" w:cs="Times New Roman"/>
                <w:sz w:val="24"/>
                <w:szCs w:val="20"/>
              </w:rPr>
              <w:t>LP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 w:rsidR="00373C7A">
              <w:rPr>
                <w:rFonts w:ascii="Times New Roman" w:eastAsia="Calibri" w:hAnsi="Times New Roman" w:cs="Times New Roman"/>
                <w:sz w:val="24"/>
                <w:szCs w:val="20"/>
              </w:rPr>
              <w:t>(khusus:LP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5B2E4F" w:rsidRPr="00911731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</w:t>
            </w:r>
            <w:r w:rsidR="00373C7A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LP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/Ls)</w:t>
            </w:r>
          </w:p>
          <w:p w:rsidR="005B2E4F" w:rsidRPr="00C151EE" w:rsidRDefault="005B2E4F" w:rsidP="0047115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/>
          </w:tcPr>
          <w:p w:rsidR="005B2E4F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5B2E4F" w:rsidRPr="00313E08" w:rsidTr="002E6023">
        <w:tc>
          <w:tcPr>
            <w:tcW w:w="993" w:type="dxa"/>
          </w:tcPr>
          <w:p w:rsidR="005B2E4F" w:rsidRDefault="00E34D0A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10-11</w:t>
            </w:r>
          </w:p>
        </w:tc>
        <w:tc>
          <w:tcPr>
            <w:tcW w:w="1983" w:type="dxa"/>
          </w:tcPr>
          <w:p w:rsidR="005B2E4F" w:rsidRPr="00D24D2C" w:rsidRDefault="00E34D0A" w:rsidP="0047115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 melalui praktik penilaian produk teman sejawat secara prosedural, bertanggungjawab, bermutu, terukur, dan obyektif. (M7)</w:t>
            </w:r>
          </w:p>
        </w:tc>
        <w:tc>
          <w:tcPr>
            <w:tcW w:w="2693" w:type="dxa"/>
          </w:tcPr>
          <w:p w:rsidR="005B2E4F" w:rsidRDefault="005B2E4F" w:rsidP="002C358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5B2E4F" w:rsidRDefault="00411F17" w:rsidP="002C270C">
            <w:pPr>
              <w:numPr>
                <w:ilvl w:val="0"/>
                <w:numId w:val="1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evaluasi pengembangan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411F17" w:rsidRDefault="00411F17" w:rsidP="002C270C">
            <w:pPr>
              <w:numPr>
                <w:ilvl w:val="0"/>
                <w:numId w:val="1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evaluasi produk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411F17" w:rsidRDefault="00411F17" w:rsidP="002C270C">
            <w:pPr>
              <w:numPr>
                <w:ilvl w:val="0"/>
                <w:numId w:val="1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prosedur pengembangan produk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dengan teori pengembangan media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 </w:t>
            </w:r>
          </w:p>
          <w:p w:rsidR="00411F17" w:rsidRPr="001931EC" w:rsidRDefault="00411F17" w:rsidP="002C270C">
            <w:pPr>
              <w:numPr>
                <w:ilvl w:val="0"/>
                <w:numId w:val="1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produk dengan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kualifikasi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produk media pembelajaran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cetak 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</w:tc>
        <w:tc>
          <w:tcPr>
            <w:tcW w:w="2270" w:type="dxa"/>
          </w:tcPr>
          <w:p w:rsidR="004D03EA" w:rsidRDefault="002457AF" w:rsidP="001931EC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2457AF" w:rsidRPr="002457AF" w:rsidRDefault="002457AF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evaluasi pengembangan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2457AF" w:rsidRPr="002457AF" w:rsidRDefault="002457AF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evaluasi produk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2457AF" w:rsidRPr="002457AF" w:rsidRDefault="002457AF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pengembangan produk media pembelajaran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cetak</w:t>
            </w:r>
          </w:p>
          <w:p w:rsidR="002457AF" w:rsidRPr="00796655" w:rsidRDefault="002457AF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kualifikasi produk media pembelajaran </w:t>
            </w:r>
            <w:r w:rsidR="00D325A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cetak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  <w:p w:rsidR="00796655" w:rsidRPr="00796655" w:rsidRDefault="00796655" w:rsidP="00796655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</w:t>
            </w:r>
            <w:r w:rsidR="00253A3E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; R24:282-295;R25:31-79;R26:182-193)</w:t>
            </w:r>
          </w:p>
        </w:tc>
        <w:tc>
          <w:tcPr>
            <w:tcW w:w="1842" w:type="dxa"/>
          </w:tcPr>
          <w:p w:rsidR="009F5FE9" w:rsidRPr="004C204A" w:rsidRDefault="009F5FE9" w:rsidP="009F5FE9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Student Recap Strategy; serta Interactive Lecturing</w:t>
            </w:r>
          </w:p>
          <w:p w:rsidR="005B2E4F" w:rsidRPr="00342FA2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AF2E68" w:rsidRDefault="00D325A3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7</w:t>
            </w:r>
            <w:r w:rsidR="005B2E4F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B2E4F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laporan </w:t>
            </w:r>
            <w:r w:rsidR="002457AF"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2457AF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5B2E4F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2457AF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2C3588" w:rsidRDefault="005B2E4F" w:rsidP="002457A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2457AF" w:rsidP="00373C7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Laporan Evaluasi Produ (LEP)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t>; Presentasi (Ps); Bertanya/Berargumentasi (BB)</w:t>
            </w:r>
          </w:p>
        </w:tc>
        <w:tc>
          <w:tcPr>
            <w:tcW w:w="1556" w:type="dxa"/>
          </w:tcPr>
          <w:p w:rsidR="005B2E4F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 w:rsidR="002457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LEP</w:t>
            </w:r>
            <w:r w:rsidR="00373C7A">
              <w:rPr>
                <w:rFonts w:ascii="Times New Roman" w:eastAsia="Calibri" w:hAnsi="Times New Roman" w:cs="Times New Roman"/>
                <w:sz w:val="24"/>
                <w:szCs w:val="20"/>
              </w:rPr>
              <w:t>/ BB/Ps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 w:rsidR="00373C7A">
              <w:rPr>
                <w:rFonts w:ascii="Times New Roman" w:eastAsia="Calibri" w:hAnsi="Times New Roman" w:cs="Times New Roman"/>
                <w:sz w:val="24"/>
                <w:szCs w:val="20"/>
              </w:rPr>
              <w:t>(khusus:LEP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5B2E4F" w:rsidRPr="00911731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2457A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(LEP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5B2E4F" w:rsidRPr="00C151EE" w:rsidRDefault="005B2E4F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5B2E4F" w:rsidRDefault="005B2E4F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4%</w:t>
            </w: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34D0A" w:rsidRPr="00527041" w:rsidRDefault="00E34D0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73C7A" w:rsidRPr="00313E08" w:rsidTr="002E6023">
        <w:tc>
          <w:tcPr>
            <w:tcW w:w="993" w:type="dxa"/>
          </w:tcPr>
          <w:p w:rsidR="00373C7A" w:rsidRDefault="00373C7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12-13</w:t>
            </w:r>
          </w:p>
        </w:tc>
        <w:tc>
          <w:tcPr>
            <w:tcW w:w="1983" w:type="dxa"/>
          </w:tcPr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model/maket untuk jenjang MI/SD melalui praktik pembuatan produk dan penyusunan laporan secara kolaboratif, prosedural, bertanggungjawab, bermutu, terukur, inovatif, dan bebas plagiarisme. (M8)</w:t>
            </w: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3C7A" w:rsidRPr="00D24D2C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C7A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Mahasiswa mampu: </w:t>
            </w:r>
          </w:p>
          <w:p w:rsidR="00373C7A" w:rsidRPr="00D325A3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Menjelaskan pengertian media dan sumber belajar model/maket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325A3">
              <w:rPr>
                <w:rFonts w:ascii="Times New Roman" w:eastAsia="Calibri" w:hAnsi="Times New Roman" w:cs="Times New Roman"/>
                <w:sz w:val="24"/>
                <w:szCs w:val="20"/>
              </w:rPr>
              <w:t>Menjelaskan fun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gsi dan kegunaan media dan sumber belajar model/maket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model/maket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kekurangan dan kelebihan media dan sumber belajar model/maket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bentuk media dan sumber belajar model/maket.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kualifikasi produk media pembelajaran model/maket untuk jenjang MI/SD</w:t>
            </w:r>
          </w:p>
          <w:p w:rsidR="00373C7A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model/maket</w:t>
            </w:r>
          </w:p>
          <w:p w:rsidR="00373C7A" w:rsidRPr="002457AF" w:rsidRDefault="00373C7A" w:rsidP="002C270C">
            <w:pPr>
              <w:numPr>
                <w:ilvl w:val="0"/>
                <w:numId w:val="28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Pengembangan Media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model/maket</w:t>
            </w:r>
          </w:p>
        </w:tc>
        <w:tc>
          <w:tcPr>
            <w:tcW w:w="2270" w:type="dxa"/>
          </w:tcPr>
          <w:p w:rsidR="00373C7A" w:rsidRDefault="002277F6" w:rsidP="005D3CD1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Pengembangan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Media dan Sumber Belajar</w:t>
            </w:r>
            <w:r w:rsidR="00373C7A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373C7A" w:rsidRDefault="00373C7A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media dan sumber belajar model/maket</w:t>
            </w:r>
          </w:p>
          <w:p w:rsidR="00373C7A" w:rsidRDefault="00373C7A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model/maket</w:t>
            </w:r>
          </w:p>
          <w:p w:rsidR="00373C7A" w:rsidRDefault="00373C7A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cetak</w:t>
            </w:r>
          </w:p>
          <w:p w:rsidR="00373C7A" w:rsidRDefault="00373C7A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bentuk media dan sumber belajar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model/maket</w:t>
            </w:r>
          </w:p>
          <w:p w:rsidR="00373C7A" w:rsidRDefault="00373C7A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model/maket</w:t>
            </w:r>
          </w:p>
          <w:p w:rsidR="00373C7A" w:rsidRDefault="00373C7A" w:rsidP="005D3CD1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(R1: 65-70; R8:227-262; R22:156-207;R4:282-288, 305-307 ; R26:134-152)</w:t>
            </w:r>
          </w:p>
          <w:p w:rsidR="00373C7A" w:rsidRPr="00330590" w:rsidRDefault="00373C7A" w:rsidP="005D3CD1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373C7A" w:rsidRPr="00115ACC" w:rsidRDefault="00373C7A" w:rsidP="005D3CD1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Asessment Collage; dan Interactive Lecturing</w:t>
            </w:r>
          </w:p>
          <w:p w:rsidR="00373C7A" w:rsidRPr="00342FA2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373C7A" w:rsidRPr="00AF2E68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8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373C7A" w:rsidRPr="002D3C91" w:rsidRDefault="00373C7A" w:rsidP="005D3CD1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model/maket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373C7A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373C7A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3C7A" w:rsidRPr="002C3588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373C7A" w:rsidRPr="005671C1" w:rsidRDefault="00373C7A" w:rsidP="00373C7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Pembuatan  Media Model/Maket (LP); Presentasi (Ps); Bertanya/Berargumentasi (BB) </w:t>
            </w:r>
          </w:p>
        </w:tc>
        <w:tc>
          <w:tcPr>
            <w:tcW w:w="1556" w:type="dxa"/>
          </w:tcPr>
          <w:p w:rsidR="00373C7A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(khusus:LP)</w:t>
            </w:r>
          </w:p>
          <w:p w:rsidR="00373C7A" w:rsidRPr="00911731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373C7A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(LP /Ls)</w:t>
            </w:r>
          </w:p>
          <w:p w:rsidR="00373C7A" w:rsidRPr="00C151EE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373C7A" w:rsidRDefault="00373C7A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13%</w:t>
            </w:r>
          </w:p>
        </w:tc>
      </w:tr>
      <w:tr w:rsidR="00373C7A" w:rsidRPr="00313E08" w:rsidTr="002E6023">
        <w:tc>
          <w:tcPr>
            <w:tcW w:w="993" w:type="dxa"/>
          </w:tcPr>
          <w:p w:rsidR="00373C7A" w:rsidRDefault="00373C7A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14</w:t>
            </w:r>
          </w:p>
        </w:tc>
        <w:tc>
          <w:tcPr>
            <w:tcW w:w="1983" w:type="dxa"/>
          </w:tcPr>
          <w:p w:rsidR="00373C7A" w:rsidRPr="00D24D2C" w:rsidRDefault="00373C7A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model/maket untuk jenjang MI/SD  melalui praktik penilaian produk teman sejawat secara prosedural, bertanggungjawab, bermutu, terukur, dan obyektif. (M9)</w:t>
            </w:r>
          </w:p>
        </w:tc>
        <w:tc>
          <w:tcPr>
            <w:tcW w:w="2693" w:type="dxa"/>
          </w:tcPr>
          <w:p w:rsidR="00373C7A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373C7A" w:rsidRDefault="00373C7A" w:rsidP="002C270C">
            <w:pPr>
              <w:numPr>
                <w:ilvl w:val="0"/>
                <w:numId w:val="29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evaluasi pengembangan media pembelajaran model/maket</w:t>
            </w:r>
          </w:p>
          <w:p w:rsidR="00373C7A" w:rsidRDefault="00373C7A" w:rsidP="002C270C">
            <w:pPr>
              <w:numPr>
                <w:ilvl w:val="0"/>
                <w:numId w:val="29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evaluasi produk media pembelajaran model/maket</w:t>
            </w:r>
          </w:p>
          <w:p w:rsidR="00373C7A" w:rsidRDefault="00373C7A" w:rsidP="002C270C">
            <w:pPr>
              <w:numPr>
                <w:ilvl w:val="0"/>
                <w:numId w:val="29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prosedur pengembangan produk media pembelajaran model/maket dengan teori pengembangan media</w:t>
            </w:r>
          </w:p>
          <w:p w:rsidR="00373C7A" w:rsidRPr="001931EC" w:rsidRDefault="00373C7A" w:rsidP="002C270C">
            <w:pPr>
              <w:numPr>
                <w:ilvl w:val="0"/>
                <w:numId w:val="29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produk dengan kualifikasi produk media pembelajaran model/maket untuk jenjang MI/SD</w:t>
            </w:r>
          </w:p>
        </w:tc>
        <w:tc>
          <w:tcPr>
            <w:tcW w:w="2270" w:type="dxa"/>
          </w:tcPr>
          <w:p w:rsidR="00373C7A" w:rsidRDefault="00373C7A" w:rsidP="005D3CD1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373C7A" w:rsidRPr="002457AF" w:rsidRDefault="00373C7A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evaluasi pengembangan media pembelajaran model/maket</w:t>
            </w:r>
          </w:p>
          <w:p w:rsidR="00373C7A" w:rsidRPr="002457AF" w:rsidRDefault="00373C7A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evaluasi produk media pembelajaran model/maket</w:t>
            </w:r>
          </w:p>
          <w:p w:rsidR="00373C7A" w:rsidRPr="002457AF" w:rsidRDefault="00373C7A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pengembangan produk media pembelajaran model/maket</w:t>
            </w:r>
          </w:p>
          <w:p w:rsidR="00373C7A" w:rsidRPr="00796655" w:rsidRDefault="00373C7A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kualifikasi produk media pembelajaran model/maket untuk jenjang MI/SD</w:t>
            </w:r>
          </w:p>
          <w:p w:rsidR="00373C7A" w:rsidRPr="00796655" w:rsidRDefault="00373C7A" w:rsidP="005D3CD1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(R15:450-516; R24:282-295;R25:31-79;R26:182-193)</w:t>
            </w:r>
          </w:p>
        </w:tc>
        <w:tc>
          <w:tcPr>
            <w:tcW w:w="1842" w:type="dxa"/>
          </w:tcPr>
          <w:p w:rsidR="00373C7A" w:rsidRPr="004C204A" w:rsidRDefault="00373C7A" w:rsidP="00D325A3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Reconnecting; 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Student Recap Strategy; serta Interactive Lecturing</w:t>
            </w:r>
          </w:p>
          <w:p w:rsidR="00373C7A" w:rsidRPr="00342FA2" w:rsidRDefault="00373C7A" w:rsidP="00D325A3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373C7A" w:rsidRPr="00AF2E68" w:rsidRDefault="00373C7A" w:rsidP="00D325A3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9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373C7A" w:rsidRDefault="00373C7A" w:rsidP="00D325A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 w:rsidR="00A20750">
              <w:rPr>
                <w:rFonts w:asciiTheme="majorBidi" w:hAnsiTheme="majorBidi" w:cstheme="majorBidi"/>
                <w:sz w:val="24"/>
                <w:szCs w:val="24"/>
              </w:rPr>
              <w:t xml:space="preserve"> model/maket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untuk jenjang MI/SD</w:t>
            </w:r>
          </w:p>
          <w:p w:rsidR="00373C7A" w:rsidRDefault="00373C7A" w:rsidP="005D32A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373C7A" w:rsidRPr="002C3588" w:rsidRDefault="00373C7A" w:rsidP="00D325A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373C7A" w:rsidRPr="005671C1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Laporan Evaluasi Produ (LEP); Presentasi (Ps); Bertanya/Berargumentasi (BB)</w:t>
            </w:r>
          </w:p>
        </w:tc>
        <w:tc>
          <w:tcPr>
            <w:tcW w:w="1556" w:type="dxa"/>
          </w:tcPr>
          <w:p w:rsidR="00373C7A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LEP/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(khusus:LEP)</w:t>
            </w:r>
          </w:p>
          <w:p w:rsidR="00373C7A" w:rsidRPr="00911731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373C7A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(LEP)</w:t>
            </w:r>
          </w:p>
          <w:p w:rsidR="00373C7A" w:rsidRPr="00C151EE" w:rsidRDefault="00373C7A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373C7A" w:rsidRDefault="00373C7A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E34D0A" w:rsidRPr="00313E08" w:rsidTr="002E6023">
        <w:tc>
          <w:tcPr>
            <w:tcW w:w="11486" w:type="dxa"/>
            <w:gridSpan w:val="6"/>
          </w:tcPr>
          <w:p w:rsidR="00E34D0A" w:rsidRPr="00E34D0A" w:rsidRDefault="00E34D0A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34D0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Ujian Tengah Semester (UTS)</w:t>
            </w:r>
          </w:p>
        </w:tc>
        <w:tc>
          <w:tcPr>
            <w:tcW w:w="1556" w:type="dxa"/>
          </w:tcPr>
          <w:p w:rsidR="00EE2218" w:rsidRPr="00FE01FB" w:rsidRDefault="00EE2218" w:rsidP="00EE2218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FE01F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</w:p>
          <w:p w:rsidR="00EE2218" w:rsidRPr="00FE01FB" w:rsidRDefault="00EE2218" w:rsidP="00EE2218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E01F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Ketepatan Jawaban sesuai Kunci Jawaban</w:t>
            </w:r>
          </w:p>
          <w:p w:rsidR="00EE2218" w:rsidRPr="00FE01FB" w:rsidRDefault="00EE2218" w:rsidP="00EE2218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FE01F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tes (tulis):</w:t>
            </w:r>
          </w:p>
          <w:p w:rsidR="00E34D0A" w:rsidRPr="00E34D0A" w:rsidRDefault="00EE2218" w:rsidP="00EE2218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E01FB">
              <w:rPr>
                <w:rFonts w:ascii="Times New Roman" w:eastAsia="Calibri" w:hAnsi="Times New Roman" w:cs="Times New Roman"/>
                <w:sz w:val="24"/>
                <w:szCs w:val="20"/>
              </w:rPr>
              <w:t>Essay</w:t>
            </w:r>
          </w:p>
        </w:tc>
        <w:tc>
          <w:tcPr>
            <w:tcW w:w="992" w:type="dxa"/>
          </w:tcPr>
          <w:p w:rsidR="00E34D0A" w:rsidRDefault="00E34D0A" w:rsidP="00E34D0A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EE2218" w:rsidRPr="00EE2218" w:rsidRDefault="00EE2218" w:rsidP="00EE2218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E2218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20%</w:t>
            </w:r>
          </w:p>
        </w:tc>
      </w:tr>
      <w:tr w:rsidR="00E707D6" w:rsidRPr="00313E08" w:rsidTr="002E6023">
        <w:tc>
          <w:tcPr>
            <w:tcW w:w="993" w:type="dxa"/>
          </w:tcPr>
          <w:p w:rsidR="00E707D6" w:rsidRDefault="00E707D6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15-16</w:t>
            </w:r>
          </w:p>
        </w:tc>
        <w:tc>
          <w:tcPr>
            <w:tcW w:w="1983" w:type="dxa"/>
          </w:tcPr>
          <w:p w:rsidR="00E707D6" w:rsidRPr="00D24D2C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 untuk jenjang MI/SD melalui praktik pembuatan produk dan penyusunan laporan secara kolaboratif, prosedural, bertanggungjawab, bermutu, terukur, inovatif, dan bebas plagiarisme. (M10)</w:t>
            </w:r>
          </w:p>
        </w:tc>
        <w:tc>
          <w:tcPr>
            <w:tcW w:w="2693" w:type="dxa"/>
          </w:tcPr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Mahasiswa mampu: 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Urgensi urgensi media audio dalam pengembangan mutu pembelajaran</w:t>
            </w:r>
          </w:p>
          <w:p w:rsidR="00E707D6" w:rsidRPr="00D325A3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media dan sumber belajar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325A3">
              <w:rPr>
                <w:rFonts w:ascii="Times New Roman" w:eastAsia="Calibri" w:hAnsi="Times New Roman" w:cs="Times New Roman"/>
                <w:sz w:val="24"/>
                <w:szCs w:val="20"/>
              </w:rPr>
              <w:t>Menjelaskan fun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gsi dan kegunaan media dan sumber belajar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kelebihan dan kekurangan media dan sumber belajar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bentuk media dan sumber belajar audio.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macam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kualitas suara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penyimpanan data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format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alat input-output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kompresi audio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kualifikasi produk media pembelajaran audio untuk jenjang MI/SD</w:t>
            </w:r>
          </w:p>
          <w:p w:rsidR="00E707D6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audio</w:t>
            </w:r>
          </w:p>
          <w:p w:rsidR="00E707D6" w:rsidRPr="002457AF" w:rsidRDefault="00E707D6" w:rsidP="002C270C">
            <w:pPr>
              <w:numPr>
                <w:ilvl w:val="0"/>
                <w:numId w:val="30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audio</w:t>
            </w:r>
          </w:p>
        </w:tc>
        <w:tc>
          <w:tcPr>
            <w:tcW w:w="2270" w:type="dxa"/>
          </w:tcPr>
          <w:p w:rsidR="00E707D6" w:rsidRDefault="002277F6" w:rsidP="0033776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 w:rsidR="00E707D6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Urgensi media audio dalam pengembangan mutu pembelajaran 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media dan sumber belajar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Kelebihan dan kekurangan media dan sumber belajar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Kualitas suara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Penyimpanan data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Macam-macam format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Alat input-output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Kompresi 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bentuk media dan sumber belajar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audio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audio</w:t>
            </w:r>
          </w:p>
          <w:p w:rsidR="00E707D6" w:rsidRDefault="00E707D6" w:rsidP="00337767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(R1: 71-79; R8:263-298;R3:134-152;R4:365-402; R22129-155;R14:265-288; R29; R30;R31; R32; R33:251-269;R34:99-108)</w:t>
            </w:r>
          </w:p>
          <w:p w:rsidR="00E707D6" w:rsidRPr="00330590" w:rsidRDefault="00E707D6" w:rsidP="00337767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E707D6" w:rsidRPr="00115ACC" w:rsidRDefault="00E707D6" w:rsidP="00337767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Asessment Collage; dan Interactive Lecturing</w:t>
            </w:r>
          </w:p>
          <w:p w:rsidR="00E707D6" w:rsidRPr="00342FA2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AF2E68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10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E707D6" w:rsidRPr="002D3C91" w:rsidRDefault="00E707D6" w:rsidP="0033776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audio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707D6" w:rsidRPr="002C3588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E707D6" w:rsidRPr="005671C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Laporan Pembuatan  Media Model/Maket (LP); Presentasi (Ps); Bertanya/Berargumentasi (BB) </w:t>
            </w:r>
          </w:p>
        </w:tc>
        <w:tc>
          <w:tcPr>
            <w:tcW w:w="1556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(khusus:LP)</w:t>
            </w:r>
          </w:p>
          <w:p w:rsidR="00E707D6" w:rsidRPr="0091173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(LP /Ls)</w:t>
            </w:r>
          </w:p>
          <w:p w:rsidR="00E707D6" w:rsidRPr="00C151EE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E707D6" w:rsidRPr="00313E08" w:rsidTr="002E6023">
        <w:tc>
          <w:tcPr>
            <w:tcW w:w="993" w:type="dxa"/>
          </w:tcPr>
          <w:p w:rsidR="00E707D6" w:rsidRDefault="00E707D6" w:rsidP="0087502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1983" w:type="dxa"/>
          </w:tcPr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audio untuk jenjang MI/SD melalui praktik penilaian produk teman sejawat secara prosedural, bertanggungjawab, bermutu, terukur, dan obyektif. (M11)</w:t>
            </w: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07D6" w:rsidRPr="00D24D2C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Mahasiswa mampu:</w:t>
            </w:r>
          </w:p>
          <w:p w:rsidR="00E707D6" w:rsidRDefault="00E707D6" w:rsidP="002C270C">
            <w:pPr>
              <w:numPr>
                <w:ilvl w:val="0"/>
                <w:numId w:val="3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evaluasi pengembangan media pembelajaran audio</w:t>
            </w:r>
          </w:p>
          <w:p w:rsidR="00E707D6" w:rsidRDefault="00E707D6" w:rsidP="002C270C">
            <w:pPr>
              <w:numPr>
                <w:ilvl w:val="0"/>
                <w:numId w:val="3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evaluasi produk media pembelajaran audio</w:t>
            </w:r>
          </w:p>
          <w:p w:rsidR="00E707D6" w:rsidRDefault="00E707D6" w:rsidP="002C270C">
            <w:pPr>
              <w:numPr>
                <w:ilvl w:val="0"/>
                <w:numId w:val="3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prosedur pengembangan produk media pembelajaran audio dengan teori pengembangan media</w:t>
            </w:r>
          </w:p>
          <w:p w:rsidR="00E707D6" w:rsidRPr="001931EC" w:rsidRDefault="00E707D6" w:rsidP="002C270C">
            <w:pPr>
              <w:numPr>
                <w:ilvl w:val="0"/>
                <w:numId w:val="31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produk dengan kualifikasi produk media pembelajaran audio untuk jenjang MI/SD</w:t>
            </w:r>
          </w:p>
        </w:tc>
        <w:tc>
          <w:tcPr>
            <w:tcW w:w="2270" w:type="dxa"/>
          </w:tcPr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pengertian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evaluasi pengembangan media pembelajaran audio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evaluasi produk media pembelajaran audio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pengembangan produk media pembelajaran audio</w:t>
            </w:r>
          </w:p>
          <w:p w:rsidR="00E707D6" w:rsidRPr="00796655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kualifikasi produk media pembelajaran audio untuk jenjang MI/SD</w:t>
            </w:r>
          </w:p>
          <w:p w:rsidR="00E707D6" w:rsidRPr="00796655" w:rsidRDefault="00E707D6" w:rsidP="00337767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(R15:450-516; R24:282-295;R25:31-79;R26:182-193)</w:t>
            </w:r>
          </w:p>
        </w:tc>
        <w:tc>
          <w:tcPr>
            <w:tcW w:w="1842" w:type="dxa"/>
          </w:tcPr>
          <w:p w:rsidR="00E707D6" w:rsidRPr="004C204A" w:rsidRDefault="00E707D6" w:rsidP="00337767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Reconnecting; 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Student Recap Strategy; serta Interactive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Lecturing</w:t>
            </w:r>
          </w:p>
          <w:p w:rsidR="00E707D6" w:rsidRPr="00342FA2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AF2E68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11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 untuk jenjang MI/SD</w:t>
            </w:r>
          </w:p>
          <w:p w:rsidR="00E707D6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2C3588" w:rsidRDefault="00E707D6" w:rsidP="0033776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E707D6" w:rsidRPr="005671C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Evaluasi Produ (LEP); Presentasi (Ps); Bertanya/Berargumentasi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(BB)</w:t>
            </w:r>
          </w:p>
        </w:tc>
        <w:tc>
          <w:tcPr>
            <w:tcW w:w="1556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Ketepatan prosedur, Kelengkapan data, Ketajaman 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LEP/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(khusus:LEP)</w:t>
            </w:r>
          </w:p>
          <w:p w:rsidR="00E707D6" w:rsidRPr="0091173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(LEP)</w:t>
            </w:r>
          </w:p>
          <w:p w:rsidR="00E707D6" w:rsidRPr="00C151EE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E707D6" w:rsidRPr="00313E08" w:rsidTr="002E6023">
        <w:tc>
          <w:tcPr>
            <w:tcW w:w="993" w:type="dxa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18-19</w:t>
            </w:r>
          </w:p>
        </w:tc>
        <w:tc>
          <w:tcPr>
            <w:tcW w:w="1983" w:type="dxa"/>
          </w:tcPr>
          <w:p w:rsidR="00E707D6" w:rsidRPr="00D24D2C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audio-visual (video) untuk jenjang MI/SD melalui praktik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pembuatan produk dan penyusunan laporan secara kolaboratif, prosedural, bertanggungjawab, bermutu, terukur, inovatif, dan bebas plagiarisme. (M12)</w:t>
            </w:r>
          </w:p>
        </w:tc>
        <w:tc>
          <w:tcPr>
            <w:tcW w:w="2693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Mahasiswa mampu: 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Urgensi urgensi media audio-visual dalam pengembangan mutu pembelajaran</w:t>
            </w:r>
          </w:p>
          <w:p w:rsidR="00E707D6" w:rsidRPr="00D325A3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media dan sumber belajar audio-visual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325A3">
              <w:rPr>
                <w:rFonts w:ascii="Times New Roman" w:eastAsia="Calibri" w:hAnsi="Times New Roman" w:cs="Times New Roman"/>
                <w:sz w:val="24"/>
                <w:szCs w:val="20"/>
              </w:rPr>
              <w:t>Menjelaskan fun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gsi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dan kegunaan media dan sumber belajar audio-visual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audio-visual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kelebihan dan kekurangan media dan sumber belajar audio-visual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bentuk media dan sumber belajar audio-visual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macam-macam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standar video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perangkat dan program video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macam-macam format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penyajian video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kompresi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video untuk pembelajaran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Menyimpulkan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pengertian animasi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manfaat dan kegunaan animasi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macam-macam dan jenis animasi 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prinsip kerja animasi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efek animasi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pembuatan animasi</w:t>
            </w:r>
          </w:p>
          <w:p w:rsidR="00371E2B" w:rsidRDefault="00371E2B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pemanfaatan animasi dalam pembelajaran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kualifikasi produk media pembelajaran audio-visual untuk jenjang MI/SD</w:t>
            </w:r>
          </w:p>
          <w:p w:rsidR="00E707D6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audio-visual</w:t>
            </w:r>
          </w:p>
          <w:p w:rsidR="00E707D6" w:rsidRPr="002457AF" w:rsidRDefault="00E707D6" w:rsidP="002C270C">
            <w:pPr>
              <w:numPr>
                <w:ilvl w:val="0"/>
                <w:numId w:val="32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audio-visual</w:t>
            </w:r>
          </w:p>
        </w:tc>
        <w:tc>
          <w:tcPr>
            <w:tcW w:w="2270" w:type="dxa"/>
          </w:tcPr>
          <w:p w:rsidR="00E707D6" w:rsidRDefault="002277F6" w:rsidP="00E707D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 w:rsidR="00E707D6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Urgensi media audio-visual dalam pengembangan mutu pembelajaran 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pengertian media dan sumber belajar audio-visual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audio-visual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audio-visual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Kelebihan dan kekurangan media dan sumber belajar audio-visual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371E2B" w:rsidRDefault="00371E2B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Standar video</w:t>
            </w:r>
          </w:p>
          <w:p w:rsidR="00E707D6" w:rsidRDefault="00371E2B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Perangkat dan program video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format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E707D6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Penyajian video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Kompresi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video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bentuk media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video untuk pembelajaran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Pengertian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Manfaat dan kegunaan 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Macam-macam dan jenis 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Prinsip kerja 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Efek 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pembuatan animasi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Pemanfaatan animasi dalam pembelajaran</w:t>
            </w:r>
          </w:p>
          <w:p w:rsidR="00234193" w:rsidRDefault="0023419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Kualifikasi produk video pembelajaran</w:t>
            </w:r>
          </w:p>
          <w:p w:rsidR="00E707D6" w:rsidRDefault="00E707D6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Default="00E707D6" w:rsidP="00E707D6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(R1: 81-91; R8:299-326;R3:112-133;R4:403-420; R9:</w:t>
            </w:r>
            <w:r w:rsidR="00371E2B">
              <w:rPr>
                <w:rFonts w:ascii="Times New Roman" w:eastAsia="Calibri" w:hAnsi="Times New Roman" w:cs="Times New Roman"/>
                <w:sz w:val="24"/>
                <w:szCs w:val="20"/>
              </w:rPr>
              <w:t>141-149; R26:190-213;R14:289-358</w:t>
            </w:r>
            <w:r w:rsidR="008A1247">
              <w:rPr>
                <w:rFonts w:ascii="Times New Roman" w:eastAsia="Calibri" w:hAnsi="Times New Roman" w:cs="Times New Roman"/>
                <w:sz w:val="24"/>
                <w:szCs w:val="20"/>
              </w:rPr>
              <w:t>; R35; R36; dan R37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E707D6" w:rsidRPr="00330590" w:rsidRDefault="00E707D6" w:rsidP="00E707D6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E707D6" w:rsidRPr="00115ACC" w:rsidRDefault="00E707D6" w:rsidP="00E707D6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Asessment Collage; dan Interactive Lecturing</w:t>
            </w:r>
          </w:p>
          <w:p w:rsidR="00E707D6" w:rsidRPr="00342FA2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AF2E68" w:rsidRDefault="00234193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12</w:t>
            </w:r>
            <w:r w:rsidR="00E707D6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E707D6" w:rsidRPr="002D3C91" w:rsidRDefault="00E707D6" w:rsidP="00E707D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707D6" w:rsidRPr="002C3588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E707D6" w:rsidRPr="005671C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Pembuatan  Media Model/Maket (LP); Presentasi (Ps); Bertanya/Berargumentasi (BB) </w:t>
            </w:r>
          </w:p>
        </w:tc>
        <w:tc>
          <w:tcPr>
            <w:tcW w:w="1556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(khusus:LP)</w:t>
            </w:r>
          </w:p>
          <w:p w:rsidR="00E707D6" w:rsidRPr="0091173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(LP /Ls)</w:t>
            </w:r>
          </w:p>
          <w:p w:rsidR="00E707D6" w:rsidRPr="00C151EE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E707D6" w:rsidRPr="00313E08" w:rsidTr="002E6023">
        <w:tc>
          <w:tcPr>
            <w:tcW w:w="993" w:type="dxa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20-21</w:t>
            </w:r>
          </w:p>
        </w:tc>
        <w:tc>
          <w:tcPr>
            <w:tcW w:w="1983" w:type="dxa"/>
          </w:tcPr>
          <w:p w:rsidR="00E707D6" w:rsidRPr="00E91B37" w:rsidRDefault="00E707D6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audio-visual untuk jenjang MI/SD melalui praktik penilaian produk teman sejawat secara prosedural, bertanggungjawab, bermutu, terukur, dan obyektif.. (M13)</w:t>
            </w:r>
          </w:p>
        </w:tc>
        <w:tc>
          <w:tcPr>
            <w:tcW w:w="2693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Mahasiswa mampu:</w:t>
            </w:r>
          </w:p>
          <w:p w:rsidR="00E707D6" w:rsidRDefault="00E707D6" w:rsidP="002C270C">
            <w:pPr>
              <w:numPr>
                <w:ilvl w:val="0"/>
                <w:numId w:val="3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pengertian evaluasi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pengembangan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Default="00E707D6" w:rsidP="002C270C">
            <w:pPr>
              <w:numPr>
                <w:ilvl w:val="0"/>
                <w:numId w:val="3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evaluasi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Default="00E707D6" w:rsidP="002C270C">
            <w:pPr>
              <w:numPr>
                <w:ilvl w:val="0"/>
                <w:numId w:val="3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Memeriksa kesesuaian prosedur pengembangan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audio-visual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dengan teori pengembangan media</w:t>
            </w:r>
          </w:p>
          <w:p w:rsidR="00E707D6" w:rsidRPr="001931EC" w:rsidRDefault="00E707D6" w:rsidP="002C270C">
            <w:pPr>
              <w:numPr>
                <w:ilvl w:val="0"/>
                <w:numId w:val="33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Memeriksa kesesuaian produk dengan kualifikasi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audio-visual 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</w:tc>
        <w:tc>
          <w:tcPr>
            <w:tcW w:w="2270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Pengembangan Media dan Sumber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>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pengertian evaluasi pengembangan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evaluasi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Pr="002457AF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pengembangan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>audio-visual</w:t>
            </w:r>
          </w:p>
          <w:p w:rsidR="00E707D6" w:rsidRPr="00796655" w:rsidRDefault="00E707D6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kualifikasi produk media pembelajaran </w:t>
            </w:r>
            <w:r w:rsidR="0023419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audio-visual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  <w:p w:rsidR="00E707D6" w:rsidRPr="00796655" w:rsidRDefault="00E707D6" w:rsidP="00E707D6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(R15:450-516; R24:282-295;R25:31-79;R26:182-193)</w:t>
            </w:r>
          </w:p>
        </w:tc>
        <w:tc>
          <w:tcPr>
            <w:tcW w:w="1842" w:type="dxa"/>
          </w:tcPr>
          <w:p w:rsidR="00E707D6" w:rsidRPr="004C204A" w:rsidRDefault="00E707D6" w:rsidP="00E707D6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Reconnecting;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Student Recap Strategy; serta Interactive Lecturing</w:t>
            </w:r>
          </w:p>
          <w:p w:rsidR="00E707D6" w:rsidRPr="00342FA2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AF2E68" w:rsidRDefault="00234193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13</w:t>
            </w:r>
            <w:r w:rsidR="00E707D6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1247">
              <w:rPr>
                <w:rFonts w:asciiTheme="majorBidi" w:hAnsiTheme="majorBidi" w:cstheme="majorBidi"/>
                <w:sz w:val="24"/>
                <w:szCs w:val="24"/>
              </w:rPr>
              <w:t xml:space="preserve">audio-visual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untuk jenjang MI/SD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E707D6" w:rsidRPr="002C3588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E707D6" w:rsidRPr="005671C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Evaluasi Produ (LEP);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Presentasi (Ps); Bertanya/Berargumentasi (BB)</w:t>
            </w:r>
          </w:p>
        </w:tc>
        <w:tc>
          <w:tcPr>
            <w:tcW w:w="1556" w:type="dxa"/>
          </w:tcPr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Ketepatan prosedur, 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LEP/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(khusus:LEP)</w:t>
            </w:r>
          </w:p>
          <w:p w:rsidR="00E707D6" w:rsidRPr="00911731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E707D6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(LEP)</w:t>
            </w:r>
          </w:p>
          <w:p w:rsidR="00E707D6" w:rsidRPr="00C151EE" w:rsidRDefault="00E707D6" w:rsidP="00E707D6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 w:val="restart"/>
          </w:tcPr>
          <w:p w:rsidR="00E707D6" w:rsidRDefault="00E707D6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8A1247" w:rsidRPr="00313E08" w:rsidTr="002E6023">
        <w:tc>
          <w:tcPr>
            <w:tcW w:w="993" w:type="dxa"/>
          </w:tcPr>
          <w:p w:rsidR="008A1247" w:rsidRDefault="008A1247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22-23</w:t>
            </w:r>
          </w:p>
        </w:tc>
        <w:tc>
          <w:tcPr>
            <w:tcW w:w="1983" w:type="dxa"/>
          </w:tcPr>
          <w:p w:rsidR="008A1247" w:rsidRPr="00E91B37" w:rsidRDefault="008A1247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berbasis komputer offline  untuk jenjang MI/SD melalui praktik pembuatan produk dan penyusunan laporan secara kolaboratif, prosedural, bertanggungjawab, bermutu, terukur, inovatif, dan bebas plagiarisme. (M14)</w:t>
            </w:r>
          </w:p>
        </w:tc>
        <w:tc>
          <w:tcPr>
            <w:tcW w:w="2693" w:type="dxa"/>
          </w:tcPr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Mahasiswa mampu: </w:t>
            </w:r>
          </w:p>
          <w:p w:rsidR="00A20750" w:rsidRDefault="00A20750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Urgensi komputer oofline sebagai media pembelajaran</w:t>
            </w:r>
          </w:p>
          <w:p w:rsidR="008A1247" w:rsidRPr="00D325A3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pengertian media dan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sumber belajar komputer offline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325A3">
              <w:rPr>
                <w:rFonts w:ascii="Times New Roman" w:eastAsia="Calibri" w:hAnsi="Times New Roman" w:cs="Times New Roman"/>
                <w:sz w:val="24"/>
                <w:szCs w:val="20"/>
              </w:rPr>
              <w:t>Menjelaskan fun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gsi dan kegunaan media dan sumber belajar komputer offline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komputer offline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kekurangan dan kelebihan media dan sumber belajar komputer offline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macam-macam bentuk media dan sumber belajar komputer offline.</w:t>
            </w:r>
          </w:p>
          <w:p w:rsidR="00A20750" w:rsidRDefault="00A20750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dan komponen multimedia</w:t>
            </w:r>
          </w:p>
          <w:p w:rsidR="00A20750" w:rsidRDefault="00A20750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multimedia berbasis komputer</w:t>
            </w:r>
          </w:p>
          <w:p w:rsidR="00A20750" w:rsidRPr="00A20750" w:rsidRDefault="00A20750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komputer sebagai media pembelajaran interaktif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kualifikasi produk media pembelajaran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komputer offline untuk jenjang MI/SD</w:t>
            </w:r>
          </w:p>
          <w:p w:rsidR="008A1247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komputer offline</w:t>
            </w:r>
          </w:p>
          <w:p w:rsidR="008A1247" w:rsidRPr="002457AF" w:rsidRDefault="008A1247" w:rsidP="002C270C">
            <w:pPr>
              <w:numPr>
                <w:ilvl w:val="0"/>
                <w:numId w:val="34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komputer offline</w:t>
            </w:r>
          </w:p>
        </w:tc>
        <w:tc>
          <w:tcPr>
            <w:tcW w:w="2270" w:type="dxa"/>
          </w:tcPr>
          <w:p w:rsidR="008A1247" w:rsidRDefault="002277F6" w:rsidP="008A124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 w:rsidR="008A1247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A20750" w:rsidRDefault="00A20750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Urgensi komputer offline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sebagai media pembelajaran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media dan sumber belajar komputer offline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komputer offline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komputer offline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bentuk media dan sumber belajar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A20750" w:rsidRDefault="00A20750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Karakteristik dan komponen multimedia </w:t>
            </w:r>
          </w:p>
          <w:p w:rsidR="00A20750" w:rsidRDefault="00A20750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Multimedia berbasis komputer</w:t>
            </w:r>
          </w:p>
          <w:p w:rsidR="00A20750" w:rsidRDefault="00A20750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sebagai media pembelajaran</w:t>
            </w:r>
          </w:p>
          <w:p w:rsidR="008A1247" w:rsidRDefault="008A1247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Default="008A1247" w:rsidP="008A1247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(R4: 161-190;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R14: 21-82, 97-192, 215-358;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R3: 172-190; R2: 193-204; R9: 149-193;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R1: 93-101; R8:327-372)</w:t>
            </w:r>
          </w:p>
          <w:p w:rsidR="008A1247" w:rsidRPr="00330590" w:rsidRDefault="008A1247" w:rsidP="008A1247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8A1247" w:rsidRPr="00115ACC" w:rsidRDefault="008A1247" w:rsidP="008A1247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Asessment Collage; dan Interactive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Lecturing</w:t>
            </w:r>
          </w:p>
          <w:p w:rsidR="008A1247" w:rsidRPr="00342FA2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8A1247" w:rsidRPr="00AF2E68" w:rsidRDefault="00184913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14</w:t>
            </w:r>
            <w:r w:rsidR="008A1247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8A1247" w:rsidRPr="002D3C91" w:rsidRDefault="008A1247" w:rsidP="008A124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A1247" w:rsidRPr="002C3588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8A1247" w:rsidRPr="005671C1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Laporan Pembuatan  Media Model/Maket (LP); Presentasi (Ps);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Bertanya/Berargumentasi (BB) </w:t>
            </w:r>
          </w:p>
        </w:tc>
        <w:tc>
          <w:tcPr>
            <w:tcW w:w="1556" w:type="dxa"/>
          </w:tcPr>
          <w:p w:rsidR="008A1247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Ketepatan prosedur, Kelengkapan data, Ketajaman 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Mk)</w:t>
            </w:r>
          </w:p>
          <w:p w:rsidR="008A1247" w:rsidRPr="00911731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8A1247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(Mk)</w:t>
            </w:r>
          </w:p>
          <w:p w:rsidR="008A1247" w:rsidRPr="00C151EE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  <w:vMerge/>
          </w:tcPr>
          <w:p w:rsidR="008A1247" w:rsidRDefault="008A1247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8A1247" w:rsidRPr="00313E08" w:rsidTr="002E6023">
        <w:tc>
          <w:tcPr>
            <w:tcW w:w="993" w:type="dxa"/>
          </w:tcPr>
          <w:p w:rsidR="008A1247" w:rsidRDefault="008A1247" w:rsidP="00AB1D20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24</w:t>
            </w:r>
          </w:p>
        </w:tc>
        <w:tc>
          <w:tcPr>
            <w:tcW w:w="1983" w:type="dxa"/>
          </w:tcPr>
          <w:p w:rsidR="008A1247" w:rsidRPr="00E91B37" w:rsidRDefault="008A1247" w:rsidP="00E91B37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komputer offline  untuk jenjang MI/SD melalui praktik penilaian produk teman sejawat secara prosedural, bertanggungjawab, bermutu, terukur, dan obyektif. (M15)</w:t>
            </w:r>
          </w:p>
        </w:tc>
        <w:tc>
          <w:tcPr>
            <w:tcW w:w="2693" w:type="dxa"/>
          </w:tcPr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8A1247" w:rsidRDefault="008A1247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pengertian evaluasi pengembangan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Default="008A1247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evaluasi produk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Default="008A1247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Memeriksa kesesuaian prosedur pengembangan produk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komputer offline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dengan teori pengembangan media</w:t>
            </w:r>
          </w:p>
          <w:p w:rsidR="008A1247" w:rsidRPr="001931EC" w:rsidRDefault="008A1247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Memeriksa kesesuaian produk dengan kualifikasi produk media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komputer offline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</w:tc>
        <w:tc>
          <w:tcPr>
            <w:tcW w:w="2270" w:type="dxa"/>
          </w:tcPr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8A1247" w:rsidRPr="002457AF" w:rsidRDefault="008A1247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pengertian evaluasi pengembangan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Pr="002457AF" w:rsidRDefault="008A1247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evaluasi produk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Pr="002457AF" w:rsidRDefault="008A1247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pengembangan produk media 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</w:p>
          <w:p w:rsidR="008A1247" w:rsidRPr="00796655" w:rsidRDefault="008A1247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kualifikasi produk media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pembelajaran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komputer offline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untuk jenjang MI/SD</w:t>
            </w:r>
          </w:p>
          <w:p w:rsidR="008A1247" w:rsidRPr="00796655" w:rsidRDefault="008A1247" w:rsidP="008A1247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(R15:450-516; R24:282-295;R25:31-79;R26:182-193)</w:t>
            </w:r>
          </w:p>
        </w:tc>
        <w:tc>
          <w:tcPr>
            <w:tcW w:w="1842" w:type="dxa"/>
          </w:tcPr>
          <w:p w:rsidR="008A1247" w:rsidRPr="004C204A" w:rsidRDefault="008A1247" w:rsidP="008A1247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Reconnecting; 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Student Recap Strategy; serta Interactive Lecturing</w:t>
            </w:r>
          </w:p>
          <w:p w:rsidR="008A1247" w:rsidRPr="00342FA2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8A1247" w:rsidRPr="00AF2E68" w:rsidRDefault="00184913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15</w:t>
            </w:r>
            <w:r w:rsidR="008A1247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20750">
              <w:rPr>
                <w:rFonts w:ascii="Times New Roman" w:eastAsia="Calibri" w:hAnsi="Times New Roman" w:cs="Times New Roman"/>
                <w:sz w:val="24"/>
                <w:szCs w:val="20"/>
              </w:rPr>
              <w:t>komputer offline</w:t>
            </w:r>
            <w:r w:rsidR="00A207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untuk jenjang MI/SD</w:t>
            </w:r>
          </w:p>
          <w:p w:rsidR="008A1247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8A1247" w:rsidRPr="002C3588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8A1247" w:rsidRPr="005671C1" w:rsidRDefault="008A1247" w:rsidP="008A124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Laporan Evaluasi Produ (LEP); Presentasi (Ps); Bertanya/Berargumentasi (BB)</w:t>
            </w:r>
          </w:p>
        </w:tc>
        <w:tc>
          <w:tcPr>
            <w:tcW w:w="1556" w:type="dxa"/>
          </w:tcPr>
          <w:p w:rsidR="008A1247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BB/Ps/Ls)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Mk/Ls)</w:t>
            </w:r>
          </w:p>
          <w:p w:rsidR="008A1247" w:rsidRPr="00911731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8A1247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(Mk/Ls)</w:t>
            </w:r>
          </w:p>
          <w:p w:rsidR="008A1247" w:rsidRPr="00C151EE" w:rsidRDefault="008A1247" w:rsidP="0087502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8A1247" w:rsidRDefault="008A1247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2%</w:t>
            </w:r>
          </w:p>
        </w:tc>
      </w:tr>
      <w:tr w:rsidR="00184913" w:rsidRPr="00313E08" w:rsidTr="002E6023">
        <w:tc>
          <w:tcPr>
            <w:tcW w:w="993" w:type="dxa"/>
          </w:tcPr>
          <w:p w:rsidR="00184913" w:rsidRPr="005671C1" w:rsidRDefault="00184913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25-26</w:t>
            </w:r>
          </w:p>
        </w:tc>
        <w:tc>
          <w:tcPr>
            <w:tcW w:w="1983" w:type="dxa"/>
          </w:tcPr>
          <w:p w:rsidR="00184913" w:rsidRPr="00D24D2C" w:rsidRDefault="00184913" w:rsidP="00B35A94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mengaplikasikan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internet untuk jenjang MI/SD melalui praktik pembuatan produk dan penyusunan laporan secara kolaboratif, prosedural, bertanggungjawab, bermutu, terukur, inovatif, dan bebas plagiarisme. (M16)</w:t>
            </w:r>
          </w:p>
        </w:tc>
        <w:tc>
          <w:tcPr>
            <w:tcW w:w="2693" w:type="dxa"/>
          </w:tcPr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Mahasiswa mampu: 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Urgensi internet sebagai media pembelajaran</w:t>
            </w:r>
          </w:p>
          <w:p w:rsidR="00184913" w:rsidRPr="00D325A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media dan sumber belajar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325A3">
              <w:rPr>
                <w:rFonts w:ascii="Times New Roman" w:eastAsia="Calibri" w:hAnsi="Times New Roman" w:cs="Times New Roman"/>
                <w:sz w:val="24"/>
                <w:szCs w:val="20"/>
              </w:rPr>
              <w:t>Menjelaskan fun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gsi dan kegunaan media dan sumber belajar komputer online: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karakteristik media dan sumber belajar komputer online: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kekurangan dan kelebihan media dan sumber belajar komputer online: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fasilitas-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fasilitas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jaringan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program pembelajaran melalui internet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komputer online: internet sebagai media pembelajaran interaktif</w:t>
            </w:r>
          </w:p>
          <w:p w:rsidR="00184913" w:rsidRPr="00A20750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pengembangan teknologi internet dalam multimedia pembelajaran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kualifikasi produk media</w:t>
            </w:r>
            <w:r w:rsidR="00D84C3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pembelajaran komputer online: mobile learning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untuk jenjang MI/SD</w:t>
            </w:r>
          </w:p>
          <w:p w:rsidR="00D84C33" w:rsidRDefault="00D84C3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desain produksi pembelajaran multimedia mobile learning</w:t>
            </w:r>
          </w:p>
          <w:p w:rsidR="00D84C33" w:rsidRDefault="00D84C3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desain produksi mobile learning</w:t>
            </w:r>
          </w:p>
          <w:p w:rsidR="00D84C33" w:rsidRDefault="00D84C3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prosedur pembuatan media mobile learnig dengan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model interaksi</w:t>
            </w:r>
          </w:p>
          <w:p w:rsidR="00D84C33" w:rsidRPr="00D84C33" w:rsidRDefault="00D84C3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Menjelaskan produksi pembelajaran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mobile learning</w:t>
            </w:r>
          </w:p>
          <w:p w:rsidR="00184913" w:rsidRDefault="0018491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komputer online: </w:t>
            </w:r>
            <w:r w:rsidR="00D84C33">
              <w:rPr>
                <w:rFonts w:ascii="Times New Roman" w:eastAsia="Calibri" w:hAnsi="Times New Roman" w:cs="Times New Roman"/>
                <w:sz w:val="24"/>
                <w:szCs w:val="20"/>
              </w:rPr>
              <w:t>mobile learning</w:t>
            </w:r>
          </w:p>
          <w:p w:rsidR="00D84C33" w:rsidRPr="002457AF" w:rsidRDefault="00D84C33" w:rsidP="002C270C">
            <w:pPr>
              <w:numPr>
                <w:ilvl w:val="0"/>
                <w:numId w:val="36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Mengimplementasikan 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komputer  mobile learning model interaktif</w:t>
            </w:r>
          </w:p>
        </w:tc>
        <w:tc>
          <w:tcPr>
            <w:tcW w:w="2270" w:type="dxa"/>
          </w:tcPr>
          <w:p w:rsidR="00184913" w:rsidRDefault="002277F6" w:rsidP="00184913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Pengembangan Media dan Sumber Belajar</w:t>
            </w:r>
            <w:r w:rsidR="00184913">
              <w:rPr>
                <w:rFonts w:asciiTheme="majorBidi" w:hAnsiTheme="majorBidi" w:cstheme="majorBidi"/>
                <w:sz w:val="24"/>
                <w:szCs w:val="24"/>
              </w:rPr>
              <w:t xml:space="preserve"> cetak untuk jenjang MI/SD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Urgensi internet sebagai media pembelajaran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media dan sumber belajar komputer online: internet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Fungsi dan kegunaan media dan sumber  belajar komputer online: internet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karakteristik media dan sumber belajar komputer online: internet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macam-macam bentuk media dan sumber belajar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komputer online: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internet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Karakteristik dan komponen multimedia 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Multimedia berbasis komputer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online: internet sebagai media pembelajaran</w:t>
            </w:r>
          </w:p>
          <w:p w:rsidR="00184913" w:rsidRDefault="00184913" w:rsidP="002C270C">
            <w:pPr>
              <w:pStyle w:val="DaftarParagraf"/>
              <w:numPr>
                <w:ilvl w:val="0"/>
                <w:numId w:val="26"/>
              </w:numPr>
              <w:ind w:left="31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 w:rsidR="002277F6">
              <w:rPr>
                <w:rFonts w:ascii="Times New Roman" w:eastAsia="Calibri" w:hAnsi="Times New Roman" w:cs="Times New Roman"/>
                <w:sz w:val="24"/>
                <w:szCs w:val="20"/>
              </w:rPr>
              <w:t>Pengembangan Media dan Sumber Belajar</w:t>
            </w:r>
            <w:r w:rsidRPr="003C6E3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online: internet</w:t>
            </w:r>
          </w:p>
          <w:p w:rsidR="00184913" w:rsidRDefault="00184913" w:rsidP="00184913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(R4:235-</w:t>
            </w:r>
            <w:r w:rsidR="00D84C3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258; R14: 190-214; </w:t>
            </w:r>
            <w:r w:rsidR="009E2E6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;R38;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R2: </w:t>
            </w:r>
            <w:r w:rsidR="00D84C33">
              <w:rPr>
                <w:rFonts w:ascii="Times New Roman" w:eastAsia="Calibri" w:hAnsi="Times New Roman" w:cs="Times New Roman"/>
                <w:sz w:val="24"/>
                <w:szCs w:val="20"/>
              </w:rPr>
              <w:t>205-219; R9: 194-216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)</w:t>
            </w:r>
          </w:p>
          <w:p w:rsidR="00184913" w:rsidRPr="00330590" w:rsidRDefault="00184913" w:rsidP="00184913">
            <w:pPr>
              <w:ind w:left="-41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</w:tcPr>
          <w:p w:rsidR="00184913" w:rsidRPr="00115ACC" w:rsidRDefault="00184913" w:rsidP="00184913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Reconnecting; Mind Maps;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Asessment Collage; dan Interactive Lecturing</w:t>
            </w:r>
          </w:p>
          <w:p w:rsidR="00184913" w:rsidRPr="00342FA2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184913" w:rsidRPr="00AF2E68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16</w:t>
            </w: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184913" w:rsidRPr="002D3C91" w:rsidRDefault="00184913" w:rsidP="00184913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 online:</w:t>
            </w:r>
            <w:r w:rsidR="009E2E6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mobile learning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84913" w:rsidRPr="002C3588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184913" w:rsidRPr="005671C1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Laporan Pembuatan  Media Model/Maket (LP); Presentasi (Ps); Bertanya/Berargumentasi (BB) </w:t>
            </w:r>
          </w:p>
        </w:tc>
        <w:tc>
          <w:tcPr>
            <w:tcW w:w="1556" w:type="dxa"/>
          </w:tcPr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Mk)</w:t>
            </w:r>
          </w:p>
          <w:p w:rsidR="00184913" w:rsidRPr="00911731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(Mk)</w:t>
            </w:r>
          </w:p>
          <w:p w:rsidR="00184913" w:rsidRPr="00C151EE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184913" w:rsidRPr="005671C1" w:rsidRDefault="00184913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4 %</w:t>
            </w:r>
          </w:p>
        </w:tc>
      </w:tr>
      <w:tr w:rsidR="00184913" w:rsidRPr="00313E08" w:rsidTr="002E6023">
        <w:tc>
          <w:tcPr>
            <w:tcW w:w="993" w:type="dxa"/>
          </w:tcPr>
          <w:p w:rsidR="00184913" w:rsidRPr="005671C1" w:rsidRDefault="00184913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17</w:t>
            </w:r>
          </w:p>
        </w:tc>
        <w:tc>
          <w:tcPr>
            <w:tcW w:w="1983" w:type="dxa"/>
          </w:tcPr>
          <w:p w:rsidR="00184913" w:rsidRPr="00D24D2C" w:rsidRDefault="00184913" w:rsidP="00976714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mengevaluasi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berbasis internet untuk jenjang MI/SD melalui praktik penilaian produk teman sejawat secara prosedural, bertanggungjawab, bermutu, terukur,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obyektif.(M17)</w:t>
            </w:r>
          </w:p>
        </w:tc>
        <w:tc>
          <w:tcPr>
            <w:tcW w:w="2693" w:type="dxa"/>
          </w:tcPr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Mahasiswa mampu:</w:t>
            </w:r>
          </w:p>
          <w:p w:rsidR="00184913" w:rsidRDefault="00184913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pengertian evaluasi pengembangan media pembelajaran komputer offline</w:t>
            </w:r>
          </w:p>
          <w:p w:rsidR="00184913" w:rsidRDefault="00184913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Menjelaskan prosedur evaluasi produk media pembelajaran komputer offline</w:t>
            </w:r>
          </w:p>
          <w:p w:rsidR="00184913" w:rsidRDefault="00184913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Memeriksa kesesuaian prosedur pengembangan produk media pembelajaran komputer offline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dengan teori pengembangan media</w:t>
            </w:r>
          </w:p>
          <w:p w:rsidR="00184913" w:rsidRPr="001931EC" w:rsidRDefault="00184913" w:rsidP="002C270C">
            <w:pPr>
              <w:numPr>
                <w:ilvl w:val="0"/>
                <w:numId w:val="35"/>
              </w:numPr>
              <w:ind w:left="318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Memeriksa kesesuaian produk dengan kualifikasi produk media pembelajaran komputer offline untuk jenjang MI/SD</w:t>
            </w:r>
          </w:p>
        </w:tc>
        <w:tc>
          <w:tcPr>
            <w:tcW w:w="2270" w:type="dxa"/>
          </w:tcPr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lastRenderedPageBreak/>
              <w:t xml:space="preserve">Evaluasi </w:t>
            </w:r>
            <w:r w:rsidR="002277F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Pengembangan Media dan Sumber Belajar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untuk Jenjang MI/SD:</w:t>
            </w:r>
          </w:p>
          <w:p w:rsidR="00184913" w:rsidRPr="002457AF" w:rsidRDefault="00184913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pengertian evaluasi pengembangan media pembelajaran komputer offline</w:t>
            </w:r>
          </w:p>
          <w:p w:rsidR="00184913" w:rsidRPr="002457AF" w:rsidRDefault="00184913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prosedur evaluasi produk media pembelajaran komputer offline</w:t>
            </w:r>
          </w:p>
          <w:p w:rsidR="00184913" w:rsidRPr="002457AF" w:rsidRDefault="00184913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prosedur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pengembangan produk media pembelajaran komputer offline</w:t>
            </w:r>
          </w:p>
          <w:p w:rsidR="00184913" w:rsidRPr="00796655" w:rsidRDefault="00184913" w:rsidP="002C270C">
            <w:pPr>
              <w:pStyle w:val="DaftarParagraf"/>
              <w:numPr>
                <w:ilvl w:val="0"/>
                <w:numId w:val="2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kualifikasi produk media pembelajaran komputer offline untuk jenjang MI/SD</w:t>
            </w:r>
          </w:p>
          <w:p w:rsidR="00184913" w:rsidRPr="00796655" w:rsidRDefault="00184913" w:rsidP="00184913">
            <w:pPr>
              <w:ind w:left="-41"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(R15:450-516; R24:282-295;R25:31-79;R26:182-193)</w:t>
            </w:r>
          </w:p>
        </w:tc>
        <w:tc>
          <w:tcPr>
            <w:tcW w:w="1842" w:type="dxa"/>
          </w:tcPr>
          <w:p w:rsidR="00184913" w:rsidRPr="004C204A" w:rsidRDefault="00184913" w:rsidP="00184913">
            <w:pPr>
              <w:ind w:left="0" w:firstLine="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Kuliah dengan Strategi 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Reconnecting; Praktikum; </w:t>
            </w:r>
            <w:r w:rsidRPr="00115ACC">
              <w:rPr>
                <w:rFonts w:eastAsia="Calibri" w:cs="Times New Roman"/>
                <w:b/>
                <w:bCs/>
                <w:sz w:val="20"/>
                <w:szCs w:val="20"/>
              </w:rPr>
              <w:t>Student Recap Strategy; serta Interactive Lecturing</w:t>
            </w:r>
          </w:p>
          <w:p w:rsidR="00184913" w:rsidRPr="00342FA2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184913" w:rsidRPr="00AF2E68" w:rsidRDefault="009E2E6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17</w:t>
            </w:r>
            <w:r w:rsidR="00184913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laporan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evaluasi produk </w:t>
            </w:r>
            <w:r w:rsidR="002277F6">
              <w:rPr>
                <w:rFonts w:asciiTheme="majorBidi" w:hAnsiTheme="majorBidi" w:cstheme="majorBidi"/>
                <w:sz w:val="24"/>
                <w:szCs w:val="24"/>
              </w:rPr>
              <w:t>Pengembangan Media dan Sumber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komputer</w:t>
            </w:r>
            <w:r w:rsidR="009E2E6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online: </w:t>
            </w:r>
            <w:r w:rsidR="009E2E63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mobile learning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jenjang MI/SD</w:t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184913" w:rsidRPr="002C3588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184913" w:rsidRPr="005671C1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Laporan Evaluasi Produ (LEP); Presentasi (Ps); Bertanya/Berargumentasi (BB)</w:t>
            </w:r>
          </w:p>
        </w:tc>
        <w:tc>
          <w:tcPr>
            <w:tcW w:w="1556" w:type="dxa"/>
          </w:tcPr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BB/Ps/Ls)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Mk/Ls)</w:t>
            </w:r>
          </w:p>
          <w:p w:rsidR="00184913" w:rsidRPr="00911731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184913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Produk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(Mk/Ls)</w:t>
            </w:r>
          </w:p>
          <w:p w:rsidR="00184913" w:rsidRPr="00C151EE" w:rsidRDefault="00184913" w:rsidP="0018491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184913" w:rsidRPr="005671C1" w:rsidRDefault="00184913" w:rsidP="000A6E88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2%</w:t>
            </w:r>
          </w:p>
        </w:tc>
      </w:tr>
      <w:tr w:rsidR="005B2E4F" w:rsidRPr="00313E08" w:rsidTr="002E6023">
        <w:trPr>
          <w:trHeight w:val="3811"/>
        </w:trPr>
        <w:tc>
          <w:tcPr>
            <w:tcW w:w="993" w:type="dxa"/>
          </w:tcPr>
          <w:p w:rsidR="005B2E4F" w:rsidRPr="005671C1" w:rsidRDefault="00AB1D20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28</w:t>
            </w:r>
          </w:p>
        </w:tc>
        <w:tc>
          <w:tcPr>
            <w:tcW w:w="1983" w:type="dxa"/>
          </w:tcPr>
          <w:p w:rsidR="005B2E4F" w:rsidRPr="00D24D2C" w:rsidRDefault="00AB1D20" w:rsidP="00965FFB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mengaplikasikan prosedur pemanfaatan media dan sumber belajar untuk jenjang MI/SD melalui penyusunan makalah ilmiah yang disusun secara bertanggungjawab, mandiri, bermutu, terukur dan bebas plagiarisme. (M18)</w:t>
            </w:r>
          </w:p>
        </w:tc>
        <w:tc>
          <w:tcPr>
            <w:tcW w:w="2693" w:type="dxa"/>
          </w:tcPr>
          <w:p w:rsidR="005B2E4F" w:rsidRDefault="00965FFB" w:rsidP="005671C1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Mahasiswa mampu:</w:t>
            </w:r>
          </w:p>
          <w:p w:rsidR="00965FF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Mengimplementasikan prosedur pemanfaatan media dan sumber belajar cetak dalam proses pembelajaran</w:t>
            </w:r>
          </w:p>
          <w:p w:rsidR="00B6191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Mengimplementasikan prosedur pemanfaatan media dan sumber belajar model/maket dalam proses pembelajaran</w:t>
            </w:r>
          </w:p>
          <w:p w:rsidR="00B6191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Megimplementasikan prosedur pemanfaatan media dan sumber belajar audio dalam proses pembelajaran</w:t>
            </w:r>
          </w:p>
          <w:p w:rsidR="00B6191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Mengimplementasikan prosedur pemanfaatan media dan sumber belajaraudio-visual (video) dalam proses pembelajaran</w:t>
            </w:r>
          </w:p>
          <w:p w:rsidR="00B6191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Mengimplementasikan prosedur pemanfaatan media dan sumber belajar komputer offline  dalam proses pembelajaran</w:t>
            </w:r>
          </w:p>
          <w:p w:rsidR="00B6191B" w:rsidRPr="00B6191B" w:rsidRDefault="00B6191B" w:rsidP="002C270C">
            <w:pPr>
              <w:numPr>
                <w:ilvl w:val="0"/>
                <w:numId w:val="12"/>
              </w:numPr>
              <w:ind w:left="459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Mengimplementasikan prosedur pemanfaatan media dan sumber belajar komputer online dalam proses pembelajaran</w:t>
            </w:r>
          </w:p>
        </w:tc>
        <w:tc>
          <w:tcPr>
            <w:tcW w:w="2270" w:type="dxa"/>
          </w:tcPr>
          <w:p w:rsidR="00071825" w:rsidRDefault="00B6191B" w:rsidP="00965FFB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Prosedur pemanfaatan media dan sumber belajar untuk jenjang MI/SD:</w:t>
            </w:r>
          </w:p>
          <w:p w:rsid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B619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Cetak</w:t>
            </w:r>
          </w:p>
          <w:p w:rsid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Model/Maket</w:t>
            </w:r>
          </w:p>
          <w:p w:rsid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Audio</w:t>
            </w:r>
          </w:p>
          <w:p w:rsid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Audio-visual</w:t>
            </w:r>
          </w:p>
          <w:p w:rsid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Komputer offline</w:t>
            </w:r>
          </w:p>
          <w:p w:rsidR="00B6191B" w:rsidRPr="00B6191B" w:rsidRDefault="00B6191B" w:rsidP="002C270C">
            <w:pPr>
              <w:pStyle w:val="DaftarParagraf"/>
              <w:numPr>
                <w:ilvl w:val="0"/>
                <w:numId w:val="37"/>
              </w:numPr>
              <w:ind w:left="319"/>
              <w:jc w:val="left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Komputer online</w:t>
            </w:r>
          </w:p>
        </w:tc>
        <w:tc>
          <w:tcPr>
            <w:tcW w:w="1842" w:type="dxa"/>
          </w:tcPr>
          <w:p w:rsidR="005B2E4F" w:rsidRPr="00AF2E68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Kuliah &amp; Diskusi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Kelompok</w:t>
            </w:r>
          </w:p>
          <w:p w:rsidR="005B2E4F" w:rsidRPr="00342FA2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TM = 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1 (2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X 50‘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AF2E68" w:rsidRDefault="001F0EB4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Tugas 24</w:t>
            </w:r>
            <w:r w:rsidR="005B2E4F" w:rsidRPr="00AF2E6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:</w:t>
            </w:r>
          </w:p>
          <w:p w:rsidR="005B2E4F" w:rsidRDefault="005B2E4F" w:rsidP="00965FFB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Menyusun makalah </w:t>
            </w:r>
            <w:r w:rsidR="00965FFB"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="00B6191B">
              <w:rPr>
                <w:rFonts w:asciiTheme="majorBidi" w:hAnsiTheme="majorBidi" w:cstheme="majorBidi"/>
                <w:sz w:val="24"/>
                <w:szCs w:val="24"/>
              </w:rPr>
              <w:t>implementasi prosedur pemanfaatan media dan sumber belajar untuk pembelajaran pada jenjang MI/SD</w:t>
            </w:r>
          </w:p>
          <w:p w:rsidR="005B2E4F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B"/>
            </w:r>
            <w:r w:rsidR="00965FFB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BT+BM = ((2+2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>) (2x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 6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t xml:space="preserve">0’) </w:t>
            </w:r>
            <w:r w:rsidRPr="00342FA2">
              <w:rPr>
                <w:rFonts w:ascii="Times New Roman" w:eastAsia="Calibri" w:hAnsi="Times New Roman" w:cs="Times New Roman"/>
                <w:color w:val="7030A0"/>
                <w:sz w:val="24"/>
                <w:szCs w:val="20"/>
              </w:rPr>
              <w:sym w:font="Symbol" w:char="F05D"/>
            </w:r>
          </w:p>
          <w:p w:rsidR="005B2E4F" w:rsidRPr="002C3588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705" w:type="dxa"/>
          </w:tcPr>
          <w:p w:rsidR="005B2E4F" w:rsidRPr="005671C1" w:rsidRDefault="005B2E4F" w:rsidP="00907BBF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Makalah (Mk); Presentasi (Ps); Bertanya/Berargumentasi (BB); Laporan Studi Kasus  di Jurnal (Ls)  </w:t>
            </w:r>
          </w:p>
        </w:tc>
        <w:tc>
          <w:tcPr>
            <w:tcW w:w="1556" w:type="dxa"/>
          </w:tcPr>
          <w:p w:rsidR="005B2E4F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151E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prosedur, Kelengkapan data, Ketajaman Analisis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(khusus: Mk/ BB/Ps/Ls)</w:t>
            </w:r>
            <w:r w:rsidRPr="00C151E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Tata Tulis dan Kerapian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(khusus: Mk/Ls)</w:t>
            </w:r>
          </w:p>
          <w:p w:rsidR="005B2E4F" w:rsidRPr="00911731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11731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 tes:</w:t>
            </w:r>
          </w:p>
          <w:p w:rsidR="005B2E4F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Produk (Mk/Ls)</w:t>
            </w:r>
          </w:p>
          <w:p w:rsidR="005B2E4F" w:rsidRPr="00C151EE" w:rsidRDefault="005B2E4F" w:rsidP="00BE0A89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Unjuk kerja (Ps/BB)</w:t>
            </w:r>
          </w:p>
        </w:tc>
        <w:tc>
          <w:tcPr>
            <w:tcW w:w="992" w:type="dxa"/>
          </w:tcPr>
          <w:p w:rsidR="005B2E4F" w:rsidRPr="005671C1" w:rsidRDefault="001F0EB4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  <w:r w:rsidR="005B2E4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%</w:t>
            </w:r>
          </w:p>
        </w:tc>
      </w:tr>
      <w:tr w:rsidR="005B2E4F" w:rsidRPr="00313E08" w:rsidTr="002E6023">
        <w:tc>
          <w:tcPr>
            <w:tcW w:w="11486" w:type="dxa"/>
            <w:gridSpan w:val="6"/>
            <w:vAlign w:val="center"/>
          </w:tcPr>
          <w:p w:rsidR="005B2E4F" w:rsidRPr="0097089A" w:rsidRDefault="005B2E4F" w:rsidP="0097089A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7089A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Ujian Akhir Semester</w:t>
            </w:r>
          </w:p>
        </w:tc>
        <w:tc>
          <w:tcPr>
            <w:tcW w:w="1556" w:type="dxa"/>
          </w:tcPr>
          <w:p w:rsidR="005B2E4F" w:rsidRDefault="005B2E4F" w:rsidP="0097089A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Kriteria:</w:t>
            </w:r>
          </w:p>
          <w:p w:rsidR="005B2E4F" w:rsidRPr="0097089A" w:rsidRDefault="005B2E4F" w:rsidP="0097089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7089A">
              <w:rPr>
                <w:rFonts w:ascii="Times New Roman" w:eastAsia="Calibri" w:hAnsi="Times New Roman" w:cs="Times New Roman"/>
                <w:sz w:val="24"/>
                <w:szCs w:val="20"/>
              </w:rPr>
              <w:t>Ketepatan Prosedur; dan Kelengkapan Dokumen; dan Kerapian</w:t>
            </w:r>
          </w:p>
          <w:p w:rsidR="005B2E4F" w:rsidRDefault="005B2E4F" w:rsidP="0097089A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Bentuk non-tes:</w:t>
            </w:r>
          </w:p>
          <w:p w:rsidR="005B2E4F" w:rsidRPr="0097089A" w:rsidRDefault="005B2E4F" w:rsidP="0097089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7089A">
              <w:rPr>
                <w:rFonts w:ascii="Times New Roman" w:eastAsia="Calibri" w:hAnsi="Times New Roman" w:cs="Times New Roman"/>
                <w:sz w:val="24"/>
                <w:szCs w:val="20"/>
              </w:rPr>
              <w:t>Portofolio</w:t>
            </w:r>
          </w:p>
        </w:tc>
        <w:tc>
          <w:tcPr>
            <w:tcW w:w="992" w:type="dxa"/>
          </w:tcPr>
          <w:p w:rsidR="005B2E4F" w:rsidRPr="005671C1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25 %</w:t>
            </w:r>
          </w:p>
        </w:tc>
      </w:tr>
      <w:tr w:rsidR="005B2E4F" w:rsidRPr="00313E08" w:rsidTr="002E6023">
        <w:tc>
          <w:tcPr>
            <w:tcW w:w="14034" w:type="dxa"/>
            <w:gridSpan w:val="8"/>
            <w:vAlign w:val="center"/>
          </w:tcPr>
          <w:tbl>
            <w:tblPr>
              <w:tblStyle w:val="KisiTabel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8"/>
              <w:gridCol w:w="3112"/>
              <w:gridCol w:w="1701"/>
            </w:tblGrid>
            <w:tr w:rsidR="005B2E4F" w:rsidRPr="00636114" w:rsidTr="00C20521">
              <w:trPr>
                <w:gridAfter w:val="2"/>
                <w:wAfter w:w="4813" w:type="dxa"/>
              </w:trPr>
              <w:tc>
                <w:tcPr>
                  <w:tcW w:w="4968" w:type="dxa"/>
                </w:tcPr>
                <w:p w:rsidR="005B2E4F" w:rsidRPr="000B6705" w:rsidRDefault="00310A6A" w:rsidP="00310A6A">
                  <w:pPr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Komponen Penilaian: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B2E4F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Aspek Penilaian</w:t>
                  </w:r>
                </w:p>
              </w:tc>
              <w:tc>
                <w:tcPr>
                  <w:tcW w:w="1701" w:type="dxa"/>
                </w:tcPr>
                <w:p w:rsidR="005B2E4F" w:rsidRPr="009F26B4" w:rsidRDefault="005B2E4F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Prosentase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B2E4F" w:rsidP="000B6705">
                  <w:pPr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Ujian Akhir Semester</w:t>
                  </w:r>
                </w:p>
              </w:tc>
              <w:tc>
                <w:tcPr>
                  <w:tcW w:w="1701" w:type="dxa"/>
                </w:tcPr>
                <w:p w:rsidR="005B2E4F" w:rsidRPr="009F26B4" w:rsidRDefault="005B2E4F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25 %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B2E4F" w:rsidP="000B6705">
                  <w:pPr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lastRenderedPageBreak/>
                    <w:t>Ujian Tengah Semester</w:t>
                  </w:r>
                </w:p>
              </w:tc>
              <w:tc>
                <w:tcPr>
                  <w:tcW w:w="1701" w:type="dxa"/>
                </w:tcPr>
                <w:p w:rsidR="005B2E4F" w:rsidRPr="009F26B4" w:rsidRDefault="005B2E4F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%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781" w:type="dxa"/>
                  <w:gridSpan w:val="3"/>
                </w:tcPr>
                <w:p w:rsidR="005B2E4F" w:rsidRPr="009F26B4" w:rsidRDefault="005B2E4F" w:rsidP="000B6705">
                  <w:pPr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Tugas Individu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2277F6" w:rsidP="002C270C">
                  <w:pPr>
                    <w:numPr>
                      <w:ilvl w:val="0"/>
                      <w:numId w:val="8"/>
                    </w:numPr>
                    <w:ind w:left="459" w:hanging="425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Makalah</w:t>
                  </w:r>
                </w:p>
              </w:tc>
              <w:tc>
                <w:tcPr>
                  <w:tcW w:w="1701" w:type="dxa"/>
                </w:tcPr>
                <w:p w:rsidR="005B2E4F" w:rsidRDefault="002277F6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  <w:r w:rsidR="005B2E4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%</w:t>
                  </w:r>
                </w:p>
              </w:tc>
            </w:tr>
            <w:tr w:rsidR="002277F6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2277F6" w:rsidRDefault="002277F6" w:rsidP="002C270C">
                  <w:pPr>
                    <w:numPr>
                      <w:ilvl w:val="0"/>
                      <w:numId w:val="8"/>
                    </w:numPr>
                    <w:ind w:left="459" w:hanging="425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Resume </w:t>
                  </w:r>
                </w:p>
              </w:tc>
              <w:tc>
                <w:tcPr>
                  <w:tcW w:w="1701" w:type="dxa"/>
                </w:tcPr>
                <w:p w:rsidR="002277F6" w:rsidRDefault="002277F6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2,5%</w:t>
                  </w:r>
                </w:p>
              </w:tc>
            </w:tr>
            <w:tr w:rsidR="002277F6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2277F6" w:rsidRDefault="002277F6" w:rsidP="002C270C">
                  <w:pPr>
                    <w:numPr>
                      <w:ilvl w:val="0"/>
                      <w:numId w:val="8"/>
                    </w:numPr>
                    <w:ind w:left="459" w:hanging="425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Presentasi</w:t>
                  </w:r>
                </w:p>
              </w:tc>
              <w:tc>
                <w:tcPr>
                  <w:tcW w:w="1701" w:type="dxa"/>
                </w:tcPr>
                <w:p w:rsidR="002277F6" w:rsidRDefault="002277F6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5%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Default="00B6191B" w:rsidP="002C270C">
                  <w:pPr>
                    <w:numPr>
                      <w:ilvl w:val="0"/>
                      <w:numId w:val="8"/>
                    </w:numPr>
                    <w:ind w:left="459" w:hanging="425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Bertanya/Berargumentasi</w:t>
                  </w:r>
                </w:p>
              </w:tc>
              <w:tc>
                <w:tcPr>
                  <w:tcW w:w="1701" w:type="dxa"/>
                </w:tcPr>
                <w:p w:rsidR="005B2E4F" w:rsidRDefault="002277F6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2,5</w:t>
                  </w:r>
                  <w:r w:rsidR="005B2E4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%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B2E4F" w:rsidP="000B6705">
                  <w:pPr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Tugas Kelompok</w:t>
                  </w:r>
                </w:p>
              </w:tc>
              <w:tc>
                <w:tcPr>
                  <w:tcW w:w="1701" w:type="dxa"/>
                  <w:vMerge w:val="restart"/>
                </w:tcPr>
                <w:p w:rsidR="005B2E4F" w:rsidRPr="009F26B4" w:rsidRDefault="00126840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30 </w:t>
                  </w:r>
                  <w:r w:rsidR="005B2E4F"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EE1753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trHeight w:val="2334"/>
              </w:trPr>
              <w:tc>
                <w:tcPr>
                  <w:tcW w:w="8080" w:type="dxa"/>
                  <w:gridSpan w:val="2"/>
                </w:tcPr>
                <w:p w:rsidR="00EE1753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media cetak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media model/maket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media audio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media audio-visual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media komputer offline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dan produk pembuatan komputer online: mobile learning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cetak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model/maket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audio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audio-visual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komputer offline</w:t>
                  </w:r>
                </w:p>
                <w:p w:rsidR="00B6191B" w:rsidRPr="00B6191B" w:rsidRDefault="00B6191B" w:rsidP="002C270C">
                  <w:pPr>
                    <w:numPr>
                      <w:ilvl w:val="0"/>
                      <w:numId w:val="38"/>
                    </w:numPr>
                    <w:ind w:left="459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Laporan penilaian produk media komputer online</w:t>
                  </w:r>
                </w:p>
              </w:tc>
              <w:tc>
                <w:tcPr>
                  <w:tcW w:w="1701" w:type="dxa"/>
                  <w:vMerge/>
                </w:tcPr>
                <w:p w:rsidR="00EE1753" w:rsidRPr="00EE1753" w:rsidRDefault="00EE1753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sv-SE"/>
                    </w:rPr>
                  </w:pP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9033F" w:rsidP="000B6705">
                  <w:pPr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Sikap dan </w:t>
                  </w:r>
                  <w:r w:rsidR="005B2E4F" w:rsidRPr="009F26B4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Kehadiran</w:t>
                  </w:r>
                </w:p>
              </w:tc>
              <w:tc>
                <w:tcPr>
                  <w:tcW w:w="1701" w:type="dxa"/>
                </w:tcPr>
                <w:p w:rsidR="005B2E4F" w:rsidRPr="009F26B4" w:rsidRDefault="002277F6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  <w:r w:rsidR="005B2E4F" w:rsidRPr="009F26B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5B2E4F" w:rsidRPr="00636114" w:rsidTr="005C422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8080" w:type="dxa"/>
                  <w:gridSpan w:val="2"/>
                </w:tcPr>
                <w:p w:rsidR="005B2E4F" w:rsidRPr="009F26B4" w:rsidRDefault="005B2E4F" w:rsidP="000B6705">
                  <w:pPr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1701" w:type="dxa"/>
                </w:tcPr>
                <w:p w:rsidR="005B2E4F" w:rsidRPr="009F26B4" w:rsidRDefault="005B2E4F" w:rsidP="000B6705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6B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100 %</w:t>
                  </w:r>
                </w:p>
              </w:tc>
            </w:tr>
          </w:tbl>
          <w:p w:rsidR="005C422D" w:rsidRDefault="005C422D" w:rsidP="000B6705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5C422D" w:rsidRDefault="005C422D" w:rsidP="000B6705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5B2E4F" w:rsidRDefault="005B2E4F" w:rsidP="000B6705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B670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Keterangan:</w:t>
            </w:r>
          </w:p>
          <w:p w:rsidR="005B2E4F" w:rsidRPr="000B6705" w:rsidRDefault="005B2E4F" w:rsidP="002C270C">
            <w:pPr>
              <w:numPr>
                <w:ilvl w:val="0"/>
                <w:numId w:val="9"/>
              </w:numPr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B6705">
              <w:rPr>
                <w:rFonts w:ascii="Times New Roman" w:eastAsia="Calibri" w:hAnsi="Times New Roman" w:cs="Times New Roman"/>
                <w:sz w:val="24"/>
                <w:szCs w:val="20"/>
              </w:rPr>
              <w:t>TM : Kegiatan Tatap Muka</w:t>
            </w:r>
          </w:p>
          <w:p w:rsidR="005B2E4F" w:rsidRPr="000B6705" w:rsidRDefault="005B2E4F" w:rsidP="002C270C">
            <w:pPr>
              <w:numPr>
                <w:ilvl w:val="0"/>
                <w:numId w:val="9"/>
              </w:numPr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B6705">
              <w:rPr>
                <w:rFonts w:ascii="Times New Roman" w:eastAsia="Calibri" w:hAnsi="Times New Roman" w:cs="Times New Roman"/>
                <w:sz w:val="24"/>
                <w:szCs w:val="20"/>
              </w:rPr>
              <w:t>BT  : Kegiatan Penugasan Terstruktur</w:t>
            </w:r>
          </w:p>
          <w:p w:rsidR="005B2E4F" w:rsidRDefault="005B2E4F" w:rsidP="002C270C">
            <w:pPr>
              <w:numPr>
                <w:ilvl w:val="0"/>
                <w:numId w:val="9"/>
              </w:numPr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B6705">
              <w:rPr>
                <w:rFonts w:ascii="Times New Roman" w:eastAsia="Calibri" w:hAnsi="Times New Roman" w:cs="Times New Roman"/>
                <w:sz w:val="24"/>
                <w:szCs w:val="20"/>
              </w:rPr>
              <w:t>BM : Kegiatan Mandiri</w:t>
            </w:r>
          </w:p>
          <w:p w:rsidR="005B2E4F" w:rsidRPr="000B6705" w:rsidRDefault="00AB06EE" w:rsidP="002C270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34D2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Reward bagi mahasiswa yang berhasil menerbitkan, atau menyajikan dan menerbitkan karya tul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is/makalah hasil kajian teori/penelitiansecara mandiri atau berkelompok (maksimal 2 orang</w:t>
            </w:r>
            <w:r w:rsidRPr="005D34D2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 xml:space="preserve"> mengenai “</w:t>
            </w:r>
            <w:r w:rsidR="002277F6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Pengembangan Media dan Sumber Belajar</w:t>
            </w:r>
            <w:r w:rsidRPr="005D34D2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 xml:space="preserve">” </w:t>
            </w:r>
            <w:r w:rsidR="00126840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 xml:space="preserve"> selama semester Genap T.A. 2017/2018</w:t>
            </w:r>
            <w:r w:rsidRPr="005D34D2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 xml:space="preserve"> ke Jurnal/ Prosiding Seminar Nasional/ Internasional/ Surat Kabar/Majalah Pendidikan yang dibuktikan dengan fotokopi hardcopy karya yang telah dipublikasikan (dan khusus prosiding dilengkapi dengan sertifikat) tersebut akan mendapatkan tambahan skor akhir sebesar 15-20 poin dengan syarat nilai total skor akhir setelah UAS minimal 80.</w:t>
            </w:r>
          </w:p>
          <w:p w:rsidR="005B2E4F" w:rsidRDefault="005B2E4F" w:rsidP="005671C1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EE2218" w:rsidRDefault="00EE2218" w:rsidP="00313E08">
      <w:pPr>
        <w:ind w:left="0" w:firstLine="0"/>
        <w:rPr>
          <w:rFonts w:ascii="Cambria" w:eastAsia="Calibri" w:hAnsi="Cambria" w:cs="Tahoma"/>
          <w:b/>
          <w:bCs/>
          <w:sz w:val="10"/>
        </w:rPr>
      </w:pPr>
    </w:p>
    <w:p w:rsidR="00E34D0A" w:rsidRDefault="00E34D0A" w:rsidP="00313E08">
      <w:pPr>
        <w:ind w:left="0" w:firstLine="0"/>
        <w:rPr>
          <w:rFonts w:ascii="Cambria" w:eastAsia="Calibri" w:hAnsi="Cambria" w:cs="Tahoma"/>
          <w:b/>
          <w:bCs/>
          <w:sz w:val="10"/>
        </w:rPr>
      </w:pPr>
    </w:p>
    <w:p w:rsidR="00E34D0A" w:rsidRDefault="00E34D0A" w:rsidP="00313E08">
      <w:pPr>
        <w:ind w:left="0" w:firstLine="0"/>
        <w:rPr>
          <w:rFonts w:ascii="Cambria" w:eastAsia="Calibri" w:hAnsi="Cambria" w:cs="Tahoma"/>
          <w:b/>
          <w:bCs/>
          <w:sz w:val="10"/>
        </w:rPr>
      </w:pPr>
    </w:p>
    <w:p w:rsidR="00313E08" w:rsidRPr="00313E08" w:rsidRDefault="00313E08" w:rsidP="00313E08">
      <w:pPr>
        <w:ind w:left="0" w:firstLine="0"/>
        <w:rPr>
          <w:rFonts w:ascii="Cambria" w:eastAsia="Calibri" w:hAnsi="Cambria" w:cs="Tahoma"/>
          <w:b/>
          <w:bCs/>
          <w:sz w:val="10"/>
        </w:rPr>
      </w:pPr>
    </w:p>
    <w:p w:rsidR="00313E08" w:rsidRPr="00313E08" w:rsidRDefault="00313E08" w:rsidP="00313E08">
      <w:pPr>
        <w:ind w:left="0" w:firstLine="0"/>
        <w:rPr>
          <w:rFonts w:ascii="Cambria" w:eastAsia="Calibri" w:hAnsi="Cambria" w:cs="Tahoma"/>
          <w:b/>
          <w:bCs/>
          <w:sz w:val="2"/>
        </w:rPr>
      </w:pPr>
    </w:p>
    <w:tbl>
      <w:tblPr>
        <w:tblStyle w:val="TableGrid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</w:tblGrid>
      <w:tr w:rsidR="00AB1D20" w:rsidRPr="00313E08" w:rsidTr="007902F8">
        <w:tc>
          <w:tcPr>
            <w:tcW w:w="7939" w:type="dxa"/>
          </w:tcPr>
          <w:p w:rsidR="00AB1D20" w:rsidRPr="007902F8" w:rsidRDefault="00AB1D20" w:rsidP="00313E08">
            <w:pPr>
              <w:rPr>
                <w:rFonts w:asciiTheme="majorBidi" w:hAnsiTheme="majorBidi" w:cstheme="majorBidi"/>
                <w:b/>
                <w:bCs/>
                <w:sz w:val="24"/>
                <w:szCs w:val="28"/>
              </w:rPr>
            </w:pPr>
            <w:r w:rsidRPr="007902F8">
              <w:rPr>
                <w:rFonts w:asciiTheme="majorBidi" w:hAnsiTheme="majorBidi" w:cstheme="majorBidi"/>
                <w:b/>
                <w:bCs/>
                <w:sz w:val="24"/>
                <w:szCs w:val="28"/>
              </w:rPr>
              <w:t>KETENTUAN LAIN YANG HARUS DIPENUHI</w:t>
            </w:r>
          </w:p>
          <w:p w:rsidR="00AB1D20" w:rsidRPr="007902F8" w:rsidRDefault="00AB1D20" w:rsidP="00044EF5">
            <w:pPr>
              <w:numPr>
                <w:ilvl w:val="0"/>
                <w:numId w:val="1"/>
              </w:numPr>
              <w:ind w:left="249" w:hanging="249"/>
              <w:rPr>
                <w:rFonts w:asciiTheme="majorBidi" w:hAnsiTheme="majorBidi" w:cstheme="majorBidi"/>
                <w:sz w:val="24"/>
                <w:szCs w:val="28"/>
              </w:rPr>
            </w:pPr>
            <w:r w:rsidRPr="007902F8">
              <w:rPr>
                <w:rFonts w:asciiTheme="majorBidi" w:hAnsiTheme="majorBidi" w:cstheme="majorBidi"/>
                <w:sz w:val="24"/>
                <w:szCs w:val="28"/>
              </w:rPr>
              <w:t>Kehadiran kuliah mahasiswa minimal 75% dari total Tatap Muka.</w:t>
            </w:r>
          </w:p>
          <w:p w:rsidR="00AB1D20" w:rsidRDefault="00AB1D20" w:rsidP="002277F6">
            <w:pPr>
              <w:numPr>
                <w:ilvl w:val="0"/>
                <w:numId w:val="1"/>
              </w:numPr>
              <w:ind w:left="252" w:hanging="252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 xml:space="preserve">Tugas </w:t>
            </w:r>
            <w:r w:rsidR="002277F6">
              <w:rPr>
                <w:rFonts w:asciiTheme="majorBidi" w:hAnsiTheme="majorBidi" w:cstheme="majorBidi"/>
                <w:sz w:val="24"/>
                <w:szCs w:val="28"/>
              </w:rPr>
              <w:t>makalah</w:t>
            </w:r>
            <w:r w:rsidR="009343D6">
              <w:rPr>
                <w:rFonts w:asciiTheme="majorBidi" w:hAnsiTheme="majorBidi" w:cstheme="majorBidi"/>
                <w:sz w:val="24"/>
                <w:szCs w:val="28"/>
              </w:rPr>
              <w:t xml:space="preserve"> (5 </w:t>
            </w:r>
            <w:r w:rsidR="000F774D">
              <w:rPr>
                <w:rFonts w:asciiTheme="majorBidi" w:hAnsiTheme="majorBidi" w:cstheme="majorBidi"/>
                <w:sz w:val="24"/>
                <w:szCs w:val="28"/>
              </w:rPr>
              <w:t>kali</w:t>
            </w:r>
            <w:r w:rsidR="009343D6">
              <w:rPr>
                <w:rFonts w:asciiTheme="majorBidi" w:hAnsiTheme="majorBidi" w:cstheme="majorBidi"/>
                <w:sz w:val="24"/>
                <w:szCs w:val="28"/>
              </w:rPr>
              <w:t>)</w:t>
            </w:r>
            <w:r w:rsidR="002277F6">
              <w:rPr>
                <w:rFonts w:asciiTheme="majorBidi" w:hAnsiTheme="majorBidi" w:cstheme="majorBidi"/>
                <w:sz w:val="24"/>
                <w:szCs w:val="28"/>
              </w:rPr>
              <w:t>, resume</w:t>
            </w:r>
            <w:r w:rsidR="000F774D">
              <w:rPr>
                <w:rFonts w:asciiTheme="majorBidi" w:hAnsiTheme="majorBidi" w:cstheme="majorBidi"/>
                <w:sz w:val="24"/>
                <w:szCs w:val="28"/>
              </w:rPr>
              <w:t xml:space="preserve"> (1 kali)</w:t>
            </w:r>
            <w:r w:rsidR="002277F6">
              <w:rPr>
                <w:rFonts w:asciiTheme="majorBidi" w:hAnsiTheme="majorBidi" w:cstheme="majorBidi"/>
                <w:sz w:val="24"/>
                <w:szCs w:val="28"/>
              </w:rPr>
              <w:t>, presentasi, dan bertanya/berkomentar bersifat individual.</w:t>
            </w:r>
          </w:p>
          <w:p w:rsidR="002277F6" w:rsidRPr="002277F6" w:rsidRDefault="002277F6" w:rsidP="002277F6">
            <w:pPr>
              <w:numPr>
                <w:ilvl w:val="0"/>
                <w:numId w:val="1"/>
              </w:numPr>
              <w:ind w:left="252" w:hanging="252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>Tugas kelompok</w:t>
            </w:r>
            <w:r w:rsidR="000F774D">
              <w:rPr>
                <w:rFonts w:asciiTheme="majorBidi" w:hAnsiTheme="majorBidi" w:cstheme="majorBidi"/>
                <w:sz w:val="24"/>
                <w:szCs w:val="28"/>
              </w:rPr>
              <w:t xml:space="preserve"> (12 kali)</w:t>
            </w:r>
            <w:r>
              <w:rPr>
                <w:rFonts w:asciiTheme="majorBidi" w:hAnsiTheme="majorBidi" w:cstheme="majorBidi"/>
                <w:sz w:val="24"/>
                <w:szCs w:val="28"/>
              </w:rPr>
              <w:t xml:space="preserve"> dikumpulkan tepat waktu sesuai jadwal perkuliahan atau jadwal yang telah ditentukan.</w:t>
            </w:r>
          </w:p>
        </w:tc>
      </w:tr>
    </w:tbl>
    <w:p w:rsidR="00313E08" w:rsidRPr="00313E08" w:rsidRDefault="00313E08" w:rsidP="00B40942">
      <w:pPr>
        <w:ind w:left="0" w:firstLine="0"/>
        <w:rPr>
          <w:rFonts w:cstheme="minorHAnsi"/>
          <w:sz w:val="24"/>
          <w:szCs w:val="24"/>
        </w:rPr>
      </w:pPr>
    </w:p>
    <w:p w:rsidR="00A80567" w:rsidRDefault="00A80567" w:rsidP="006F5A3D">
      <w:pPr>
        <w:ind w:left="0" w:firstLine="0"/>
        <w:rPr>
          <w:rFonts w:cstheme="minorHAnsi"/>
          <w:b/>
          <w:bCs/>
        </w:rPr>
      </w:pPr>
    </w:p>
    <w:p w:rsidR="0001067F" w:rsidRDefault="0001067F" w:rsidP="006F5A3D">
      <w:pPr>
        <w:ind w:left="0" w:firstLine="0"/>
        <w:rPr>
          <w:rFonts w:cstheme="minorHAnsi"/>
          <w:b/>
          <w:bCs/>
        </w:rPr>
      </w:pPr>
    </w:p>
    <w:p w:rsidR="0001067F" w:rsidRDefault="0001067F" w:rsidP="006F5A3D">
      <w:pPr>
        <w:ind w:left="0" w:firstLine="0"/>
        <w:rPr>
          <w:rFonts w:cstheme="minorHAnsi"/>
          <w:b/>
          <w:bCs/>
        </w:rPr>
        <w:sectPr w:rsidR="0001067F" w:rsidSect="0044490A">
          <w:headerReference w:type="default" r:id="rId9"/>
          <w:footerReference w:type="default" r:id="rId10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01067F" w:rsidRPr="005962A1" w:rsidRDefault="0001067F" w:rsidP="0001067F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Lampiran 1</w:t>
      </w:r>
    </w:p>
    <w:p w:rsidR="0001067F" w:rsidRDefault="0001067F" w:rsidP="0001067F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Instrumen Penilaian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Unjuk Kerja</w:t>
      </w:r>
    </w:p>
    <w:p w:rsidR="0001067F" w:rsidRDefault="0001067F" w:rsidP="0001067F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Presentasi Makalah</w:t>
      </w:r>
    </w:p>
    <w:p w:rsidR="0001067F" w:rsidRPr="0001067F" w:rsidRDefault="0001067F" w:rsidP="0001067F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1067F" w:rsidRPr="005962A1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</w:t>
      </w: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</w:t>
      </w:r>
    </w:p>
    <w:p w:rsidR="0001067F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NIM</w:t>
      </w: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106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....................................................</w:t>
      </w:r>
    </w:p>
    <w:p w:rsidR="0001067F" w:rsidRPr="005962A1" w:rsidRDefault="0001067F" w:rsidP="007524B1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Mata Kuliah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: </w:t>
      </w:r>
      <w:r w:rsidR="002277F6">
        <w:rPr>
          <w:rFonts w:ascii="Times New Roman" w:eastAsia="Times New Roman" w:hAnsi="Times New Roman" w:cs="Times New Roman"/>
          <w:b/>
          <w:bCs/>
          <w:sz w:val="24"/>
          <w:szCs w:val="24"/>
        </w:rPr>
        <w:t>Pengembangan Media dan Sumber Belajar</w:t>
      </w:r>
    </w:p>
    <w:p w:rsidR="0001067F" w:rsidRPr="005962A1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Kelas 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: PGMI</w:t>
      </w:r>
    </w:p>
    <w:p w:rsidR="0001067F" w:rsidRDefault="0001067F" w:rsidP="007524B1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Semester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:</w:t>
      </w:r>
      <w:r w:rsidR="002277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24B1">
        <w:rPr>
          <w:rFonts w:asciiTheme="majorBidi" w:eastAsia="Times New Roman" w:hAnsiTheme="majorBidi" w:cstheme="majorBidi"/>
          <w:b/>
          <w:bCs/>
          <w:sz w:val="24"/>
          <w:szCs w:val="24"/>
        </w:rPr>
        <w:t>IV (empat)</w:t>
      </w:r>
    </w:p>
    <w:p w:rsidR="0001067F" w:rsidRPr="005962A1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Tanggal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: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....................................................</w:t>
      </w:r>
    </w:p>
    <w:p w:rsidR="0001067F" w:rsidRPr="005962A1" w:rsidRDefault="0001067F" w:rsidP="0001067F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43"/>
        <w:gridCol w:w="1482"/>
        <w:gridCol w:w="1464"/>
        <w:gridCol w:w="1480"/>
        <w:gridCol w:w="1477"/>
        <w:gridCol w:w="1470"/>
      </w:tblGrid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1516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1521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Cukup</w:t>
            </w:r>
          </w:p>
        </w:tc>
        <w:tc>
          <w:tcPr>
            <w:tcW w:w="1521" w:type="dxa"/>
            <w:vMerge w:val="restart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1519" w:type="dxa"/>
            <w:vMerge w:val="restart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Nilai Total</w:t>
            </w: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1516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1521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61-70</w:t>
            </w:r>
          </w:p>
        </w:tc>
        <w:tc>
          <w:tcPr>
            <w:tcW w:w="1521" w:type="dxa"/>
            <w:vMerge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9" w:type="dxa"/>
            <w:vMerge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Penguasaan Materi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30%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Ketepatan menyelesaikan masalah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30%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Kemampuan komunikasi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20%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Kemampuan menghadapi pertanyaan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10%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1643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Kelengkapan alat peraga dalam presentasi</w:t>
            </w:r>
          </w:p>
        </w:tc>
        <w:tc>
          <w:tcPr>
            <w:tcW w:w="1522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10%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01067F" w:rsidRPr="005962A1" w:rsidTr="0001067F">
        <w:tc>
          <w:tcPr>
            <w:tcW w:w="6202" w:type="dxa"/>
            <w:gridSpan w:val="4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sv-SE"/>
              </w:rPr>
              <w:t>Nilai Akhir</w:t>
            </w:r>
          </w:p>
        </w:tc>
        <w:tc>
          <w:tcPr>
            <w:tcW w:w="1521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100%</w:t>
            </w:r>
          </w:p>
        </w:tc>
        <w:tc>
          <w:tcPr>
            <w:tcW w:w="1519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</w:tbl>
    <w:p w:rsidR="0001067F" w:rsidRPr="005962A1" w:rsidRDefault="0001067F" w:rsidP="0001067F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EC7E4A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Mengetahui</w:t>
      </w: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EC7E4A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Dosen Pengampu/Mahasiswa</w:t>
      </w: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EC7E4A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..............................................</w:t>
      </w:r>
    </w:p>
    <w:p w:rsidR="0001067F" w:rsidRPr="00EC7E4A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EC7E4A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en-US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  <w:sectPr w:rsidR="0001067F" w:rsidRPr="005962A1" w:rsidSect="000106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01067F" w:rsidRPr="005962A1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962A1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lastRenderedPageBreak/>
        <w:t xml:space="preserve">Rubrik Penilaian </w:t>
      </w:r>
      <w:r w:rsidRPr="005962A1">
        <w:rPr>
          <w:rFonts w:asciiTheme="majorBidi" w:eastAsia="Times New Roman" w:hAnsiTheme="majorBidi" w:cstheme="majorBidi"/>
          <w:b/>
          <w:bCs/>
          <w:sz w:val="24"/>
          <w:szCs w:val="24"/>
        </w:rPr>
        <w:t>Unjuk Kerja</w:t>
      </w:r>
    </w:p>
    <w:p w:rsidR="0001067F" w:rsidRPr="00C22ECD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962A1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 Presentasi Makalah</w:t>
      </w:r>
    </w:p>
    <w:p w:rsidR="0001067F" w:rsidRPr="005962A1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967"/>
        <w:gridCol w:w="4110"/>
        <w:gridCol w:w="4111"/>
      </w:tblGrid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Cukup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61-70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Penguasaan Materi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Menguasai semua materi dengan cakupan yang luas melintasi topik yang ditugaskan (yang masih relevan)</w:t>
            </w:r>
          </w:p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Menguasai semua materi dengan cakupan terbatas (hanya sebatas topik yang ditugaskan)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Menguasai sebagian materi dengan cakupan terbatas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Ketepatan menyelesaikan masalah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Penyelesaian masalah didukung dengan bukti-bukti dari sumber referensi yang terpercaya dan relevan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Penyelesaian masalah didukung oleh bukti-bukti yang logis dan meyakinkan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Penyelesaian masalah didukung bukti-bukti yang kurang meyakinkan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Kemampuan komunikasi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Menyampaikan presentasi dengan penuh semangat dan mampu menularkan antusiasme kepada pendengar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Pembicara menyampaikan presentasi dengan tenang dan intonasi yang tepat, terstruktur, mampu berinteraksi dengan baik kepada pendengar, menjaga kontak mata, tetapi masih tergantung pada catatan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Pembicara menyampaikan presentasi dengan tenang, nada yang datar, kurang berinteraksi dengan pendengar, dan tergantung pada catatan.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Kemampuan menghadapi pertanyaan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Cepat mereson pertanyaan dari penanya dengan tenang dan mampu memberikan jawaban yang singkat, padat, jelas, dan tepat.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Merespon pertanyaan dari penannya dengan tenang, dan memberian jawaban yang tepat, tetapi sangat bertele-tele dan terkadang tidak fokus. 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Merespon pertanyaan dari penanya dengan agak lambat  dan masih tergantung pada buku catatan dan atau makalah/referensi yang dibawa, tetapi jawabannya tepat.</w:t>
            </w:r>
          </w:p>
        </w:tc>
      </w:tr>
      <w:tr w:rsidR="0001067F" w:rsidRPr="005962A1" w:rsidTr="0001067F">
        <w:trPr>
          <w:jc w:val="center"/>
        </w:trPr>
        <w:tc>
          <w:tcPr>
            <w:tcW w:w="167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Kelengkapan alat peraga dalam presentasi</w:t>
            </w:r>
          </w:p>
        </w:tc>
        <w:tc>
          <w:tcPr>
            <w:tcW w:w="3967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Menyediakan dan mempergunakan alat peraga yang disiapkan dengan matang dan membuat presentasi menjadi lebih menarik dan lebih hidup. </w:t>
            </w:r>
          </w:p>
        </w:tc>
        <w:tc>
          <w:tcPr>
            <w:tcW w:w="4110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Alat peraga disiapkan dengan matang dan mampu mendukung presentasi penjelasan dalam presentasi.</w:t>
            </w:r>
          </w:p>
        </w:tc>
        <w:tc>
          <w:tcPr>
            <w:tcW w:w="4111" w:type="dxa"/>
          </w:tcPr>
          <w:p w:rsidR="0001067F" w:rsidRPr="005962A1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62A1">
              <w:rPr>
                <w:rFonts w:asciiTheme="majorBidi" w:eastAsia="Times New Roman" w:hAnsiTheme="majorBidi" w:cstheme="majorBidi"/>
                <w:sz w:val="24"/>
                <w:szCs w:val="24"/>
              </w:rPr>
              <w:t>Alat peraga sudah digunakan tetapi kurang mendukung materi presentasi.</w:t>
            </w:r>
          </w:p>
        </w:tc>
      </w:tr>
    </w:tbl>
    <w:p w:rsidR="0001067F" w:rsidRPr="005962A1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1067F" w:rsidRPr="005962A1" w:rsidSect="00010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1067F" w:rsidRPr="005962A1" w:rsidRDefault="0001067F" w:rsidP="0001067F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Lampiran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</w:p>
    <w:p w:rsidR="0001067F" w:rsidRPr="00C51A60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51A60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 xml:space="preserve">Instrumen Penilaian </w:t>
      </w:r>
      <w:r w:rsidRPr="00C51A60">
        <w:rPr>
          <w:rFonts w:asciiTheme="majorBidi" w:eastAsia="Times New Roman" w:hAnsiTheme="majorBidi" w:cstheme="majorBidi"/>
          <w:b/>
          <w:bCs/>
          <w:sz w:val="28"/>
          <w:szCs w:val="28"/>
        </w:rPr>
        <w:t>Produk</w:t>
      </w:r>
    </w:p>
    <w:p w:rsidR="0001067F" w:rsidRPr="00C51A60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51A60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>Makalah</w:t>
      </w:r>
    </w:p>
    <w:p w:rsidR="0001067F" w:rsidRPr="00C51A60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sv-SE"/>
        </w:rPr>
      </w:pPr>
    </w:p>
    <w:p w:rsidR="0001067F" w:rsidRPr="00C51A60" w:rsidRDefault="0001067F" w:rsidP="0001067F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Nama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 xml:space="preserve">: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....................................................</w:t>
      </w:r>
    </w:p>
    <w:p w:rsidR="0001067F" w:rsidRPr="00C51A60" w:rsidRDefault="0001067F" w:rsidP="0001067F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NIM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01067F" w:rsidRPr="00C51A60" w:rsidRDefault="0001067F" w:rsidP="007524B1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Mata Kuliah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2277F6">
        <w:rPr>
          <w:rFonts w:asciiTheme="majorBidi" w:eastAsia="Times New Roman" w:hAnsiTheme="majorBidi" w:cstheme="majorBidi"/>
          <w:b/>
          <w:bCs/>
          <w:sz w:val="24"/>
          <w:szCs w:val="24"/>
        </w:rPr>
        <w:t>Pengembangan Media dan Sumber Belajar</w:t>
      </w:r>
    </w:p>
    <w:p w:rsidR="0001067F" w:rsidRPr="00C51A60" w:rsidRDefault="0001067F" w:rsidP="0001067F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Kelas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 PGMI</w:t>
      </w:r>
    </w:p>
    <w:p w:rsidR="0001067F" w:rsidRPr="00C51A60" w:rsidRDefault="0001067F" w:rsidP="007524B1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Semester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="007524B1">
        <w:rPr>
          <w:rFonts w:asciiTheme="majorBidi" w:eastAsia="Times New Roman" w:hAnsiTheme="majorBidi" w:cstheme="majorBidi"/>
          <w:b/>
          <w:bCs/>
          <w:sz w:val="24"/>
          <w:szCs w:val="24"/>
        </w:rPr>
        <w:t>IV (empat)</w:t>
      </w:r>
    </w:p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 Tanggal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33"/>
        <w:gridCol w:w="1484"/>
        <w:gridCol w:w="1466"/>
        <w:gridCol w:w="1482"/>
        <w:gridCol w:w="1479"/>
        <w:gridCol w:w="1472"/>
      </w:tblGrid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1516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1521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Cukup</w:t>
            </w:r>
          </w:p>
        </w:tc>
        <w:tc>
          <w:tcPr>
            <w:tcW w:w="1521" w:type="dxa"/>
            <w:vMerge w:val="restart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1519" w:type="dxa"/>
            <w:vMerge w:val="restart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Nilai Total</w:t>
            </w: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1516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1521" w:type="dxa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61-70</w:t>
            </w:r>
          </w:p>
        </w:tc>
        <w:tc>
          <w:tcPr>
            <w:tcW w:w="1521" w:type="dxa"/>
            <w:vMerge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9" w:type="dxa"/>
            <w:vMerge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Kesesuaian Topik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Kelengkapan data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Kecukupan Referensi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rPr>
          <w:trHeight w:val="567"/>
        </w:trPr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Analisis data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Bebas Plagiarisme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15%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c>
          <w:tcPr>
            <w:tcW w:w="1643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Tata tulis serta Sistematika penyusunan laporan</w:t>
            </w:r>
          </w:p>
        </w:tc>
        <w:tc>
          <w:tcPr>
            <w:tcW w:w="1522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1067F" w:rsidRPr="00C51A60" w:rsidRDefault="0001067F" w:rsidP="0001067F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1067F" w:rsidRPr="00C51A60" w:rsidTr="0001067F">
        <w:trPr>
          <w:trHeight w:val="567"/>
        </w:trPr>
        <w:tc>
          <w:tcPr>
            <w:tcW w:w="6202" w:type="dxa"/>
            <w:gridSpan w:val="4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Nilai Akhir</w:t>
            </w:r>
          </w:p>
        </w:tc>
        <w:tc>
          <w:tcPr>
            <w:tcW w:w="1521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100%</w:t>
            </w:r>
          </w:p>
        </w:tc>
        <w:tc>
          <w:tcPr>
            <w:tcW w:w="1519" w:type="dxa"/>
            <w:vAlign w:val="center"/>
          </w:tcPr>
          <w:p w:rsidR="0001067F" w:rsidRPr="00C51A60" w:rsidRDefault="0001067F" w:rsidP="0001067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</w:tbl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Mengetahui</w:t>
      </w: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Dosen Pengampu</w:t>
      </w: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C51A60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..............................................</w:t>
      </w: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  <w:sectPr w:rsidR="0001067F" w:rsidRPr="005962A1" w:rsidSect="000106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01067F" w:rsidRPr="00B75314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5314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Rubrik Penilaian Produk Makalah</w:t>
      </w:r>
    </w:p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4092"/>
        <w:gridCol w:w="3251"/>
        <w:gridCol w:w="3813"/>
      </w:tblGrid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Kriteria Penilaian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Sangat Baik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Baik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Cukup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Skor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81-100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71-80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61-70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Kesesuaian Topik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Topik makalah sesuai dengan topik pembahasan yang ditugaskan bahkan dikembangkan secara kreatif bahkan terinterkoneksi dan atau terintegrasi dengan bidang keilmuan yang lain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Topik makalah sesuai dengan topik pembahasan yang ditugaskan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makalah hanya merepresentasikan sebagian dari dari topik pembahasan yang ditugaskan. 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Kelengkapan data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lengkap dan memenuhi kebutuhan bahan kajian minimal (lihat RPS),serta ditambah berbagai kajian terbaru 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Data lengkap dan memenuhi kebutuhan bahan kajian minimal (lihat RPS)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Makalah hanya menyajikan sebagian data  yang dibutuhkan.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Kecukupan Referensi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Semua referensi yang disarankan digunakan dan masih ditambah berbagai referensi terpercaya lainnya yang mampu menghadirkan dialektika keilmuan yang kaya.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Makalah hanya menggunakan referensi yang direkomendasikan.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Makalah hanya menggunakan sebagian referensi yang direkomendasikan.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Analisis data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dilakukan pada semua bahan kajian yang disarankan yang didasarkan pada referensi yang terpercaya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dilakukan pada semua bahan kajian yang disarankan, tetapi hanya sebagian bahan kajian yang dikaji denga referensi yang terpercaya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hanya dilakukan pada sebagian bahan kajian yang disarankan.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Bebas Plagiarisme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Semua bagian makalah terbebas dari unsur plagiarisme.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Sebagian kecil (kurang dari 10%) dari konten makalah terindikasi mengandung unsur plagiarisme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Terdapat sebanyak 10-20% bagian dari konten makalah terindikasi mengandul plagiarisme</w:t>
            </w:r>
          </w:p>
        </w:tc>
      </w:tr>
      <w:tr w:rsidR="0001067F" w:rsidRPr="00C51A60" w:rsidTr="0001067F">
        <w:tc>
          <w:tcPr>
            <w:tcW w:w="2802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Tata tulis serta Sistematika penyusunan laporan</w:t>
            </w:r>
          </w:p>
        </w:tc>
        <w:tc>
          <w:tcPr>
            <w:tcW w:w="4110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Makalah ditik rapi, konsisten, salah ketik kurang dari 5% dari jumlah kata, menggunakan Bahasa Indonesia baku dan EYD, dan sistematika penyusunan makalah sudah sesuai pedoman penulisan makalah</w:t>
            </w:r>
          </w:p>
        </w:tc>
        <w:tc>
          <w:tcPr>
            <w:tcW w:w="3261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Penyusunan makalah sudah disusun sesuai dengan pedoman penulisan makalah, ditik rapi,dan menggunakan Bahasa Indonesia baku dan EYD, tetapi tata tulisnya masih ada yang kurang konsisten, dan terdapat  lebih dari 5% dan kurang dari 10% kata yang salah ketik.</w:t>
            </w:r>
          </w:p>
        </w:tc>
        <w:tc>
          <w:tcPr>
            <w:tcW w:w="382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Penyusunan makalah sudah disusun sesuai pedoman penulisan makalah, tetapi belum ditik secara rapi dan konsisten, sebagian kalimat belum menggunakan Bahasa Indonesia Baku dan EYD, dan terdapat  lebih dari 10% kata yang salah ketik. </w:t>
            </w:r>
          </w:p>
        </w:tc>
      </w:tr>
    </w:tbl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  <w:sectPr w:rsidR="0001067F" w:rsidRPr="005962A1" w:rsidSect="00010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1067F" w:rsidRPr="00B75314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B75314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lastRenderedPageBreak/>
        <w:t>Ketentuan Makalah</w:t>
      </w:r>
    </w:p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it-IT"/>
        </w:rPr>
      </w:pP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Makalah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merupakan hasil karya orisinal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, bukan plagiasi, dan belum pernah dipublikasikan. </w:t>
      </w: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Makalah ditulis dalam Bahasa Indonesia sesuai standar penulisan karya tulis ilmiah</w:t>
      </w: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Makalah diketik dengan huruf tipe Times New Roman (konten, footnote, maupun penomoran)</w:t>
      </w: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Panjang makalah 15-20 halaman.</w:t>
      </w: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Makalah diketik dalam kertas ukuran kuarto, dengan pengaturan margin Left: 4, Top: 4, Right:3, dan Bottom:3, dan posisi nomor halaman pada posisi kanan bawah.</w:t>
      </w:r>
    </w:p>
    <w:p w:rsidR="0001067F" w:rsidRPr="00C51A60" w:rsidRDefault="0001067F" w:rsidP="002C270C">
      <w:pPr>
        <w:numPr>
          <w:ilvl w:val="0"/>
          <w:numId w:val="13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Makalah diketik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dengan menggunakan format penom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ran subbab sebagai berikut: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1067F" w:rsidRPr="00C51A60" w:rsidTr="0001067F">
        <w:tc>
          <w:tcPr>
            <w:tcW w:w="7920" w:type="dxa"/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  <w:t>Judul Makalah</w:t>
            </w:r>
          </w:p>
          <w:p w:rsidR="0001067F" w:rsidRPr="00C51A60" w:rsidRDefault="0001067F" w:rsidP="0001067F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A..........................</w:t>
            </w:r>
          </w:p>
          <w:p w:rsidR="0001067F" w:rsidRPr="00C51A60" w:rsidRDefault="0001067F" w:rsidP="0001067F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1.......................</w:t>
            </w:r>
          </w:p>
          <w:p w:rsidR="0001067F" w:rsidRPr="00C51A60" w:rsidRDefault="0001067F" w:rsidP="0001067F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a...................</w:t>
            </w:r>
          </w:p>
          <w:p w:rsidR="0001067F" w:rsidRPr="00C51A60" w:rsidRDefault="0001067F" w:rsidP="0001067F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1.).............</w:t>
            </w:r>
          </w:p>
          <w:p w:rsidR="0001067F" w:rsidRPr="00C51A60" w:rsidRDefault="0001067F" w:rsidP="0001067F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     a.)........</w:t>
            </w:r>
          </w:p>
        </w:tc>
      </w:tr>
    </w:tbl>
    <w:p w:rsidR="0001067F" w:rsidRPr="00C51A60" w:rsidRDefault="0001067F" w:rsidP="0001067F">
      <w:pPr>
        <w:ind w:left="36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01067F" w:rsidRPr="00C51A60" w:rsidRDefault="0001067F" w:rsidP="002C270C">
      <w:pPr>
        <w:numPr>
          <w:ilvl w:val="0"/>
          <w:numId w:val="13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Sumber kutipan ditulis dalam bentuk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sv-SE"/>
        </w:rPr>
        <w:t>footnote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dan bibliografi (kepustakaan) dengan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gaya Chicago</w:t>
      </w:r>
      <w:r w:rsidR="002277F6">
        <w:rPr>
          <w:rFonts w:asciiTheme="majorBidi" w:eastAsia="Times New Roman" w:hAnsiTheme="majorBidi" w:cstheme="majorBidi"/>
          <w:sz w:val="24"/>
          <w:szCs w:val="24"/>
        </w:rPr>
        <w:t xml:space="preserve"> dengan aplikasi Mendeley, Zotero, Endnote, dll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. Contohnya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sbb:</w:t>
      </w:r>
    </w:p>
    <w:p w:rsidR="0001067F" w:rsidRPr="00C51A60" w:rsidRDefault="0001067F" w:rsidP="0001067F">
      <w:pPr>
        <w:ind w:left="72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Footn</w:t>
      </w:r>
      <w:r w:rsidR="002277F6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ote Buku, Internet, dan Surat </w:t>
      </w:r>
      <w:r w:rsidR="002277F6">
        <w:rPr>
          <w:rFonts w:asciiTheme="majorBidi" w:eastAsia="Times New Roman" w:hAnsiTheme="majorBidi" w:cstheme="majorBidi"/>
          <w:sz w:val="24"/>
          <w:szCs w:val="24"/>
        </w:rPr>
        <w:t>Ka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bar/Majalah: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1067F" w:rsidRPr="000A0846" w:rsidTr="0001067F">
        <w:tc>
          <w:tcPr>
            <w:tcW w:w="7920" w:type="dxa"/>
          </w:tcPr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Fazlur Rahman,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Islam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Diterj.oleh: Ahmad Susanto,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(Chicago: The University of Chicago Press, 1979), hlm.21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01067F" w:rsidRPr="000A0846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 Majid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Cet. II (Bandung: Interes, 2014), hlm. 15.</w:t>
            </w:r>
          </w:p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Naharus Surur,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“Tumbuhkan Ketakwaan Kita deng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 Berzakat. Zakat Pendidikan”, diunggah tanggal 2 Januari 2013 di </w:t>
            </w:r>
            <w:r w:rsidRPr="00C51A6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iunduh pada Tanggal 20 September 2003. </w:t>
            </w:r>
          </w:p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Ardi Wirakusuma.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Menteri Pendidikan dan Kebudayaan,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P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eraturan Menteri Pendidikan dan Kebudayaan No. 20 Tahun 2016 tentang 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ditetapkan Tanggal 6 Juni 2016, Pasal 5 Ayat (1)</w:t>
            </w:r>
          </w:p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Andi Prastowo,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</w:t>
            </w:r>
            <w:r w:rsidRPr="00312851">
              <w:rPr>
                <w:rFonts w:asciiTheme="majorBidi" w:eastAsia="Times New Roman" w:hAnsiTheme="majorBidi"/>
                <w:sz w:val="24"/>
                <w:szCs w:val="24"/>
              </w:rPr>
              <w:t>Vol. 3 No. 1 (2014)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. </w:t>
            </w:r>
          </w:p>
          <w:p w:rsidR="0001067F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01067F" w:rsidRPr="00B75314" w:rsidRDefault="0001067F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="00C22ECD"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The3rd Summit Meeting On Education International Seminar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 xml:space="preserve">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 (Yogyakarta: Prodi PGMI UIN Sunan Kalijaga Bekerjasama dengan Literasi Media, 2016), hlm. 57.</w:t>
            </w:r>
          </w:p>
        </w:tc>
      </w:tr>
    </w:tbl>
    <w:p w:rsidR="0001067F" w:rsidRPr="00C51A60" w:rsidRDefault="0001067F" w:rsidP="0001067F">
      <w:pPr>
        <w:ind w:left="720" w:firstLine="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Daftar Pustaka</w:t>
      </w: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1067F" w:rsidRPr="00C51A60" w:rsidTr="0001067F">
        <w:tc>
          <w:tcPr>
            <w:tcW w:w="7920" w:type="dxa"/>
          </w:tcPr>
          <w:p w:rsidR="0001067F" w:rsidRPr="00312851" w:rsidRDefault="0001067F" w:rsidP="0001067F">
            <w:pPr>
              <w:ind w:left="448" w:hanging="44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Majid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Cet. </w:t>
            </w:r>
            <w:r w:rsidRPr="00DE199E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II, Bandung: Interes, 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1067F" w:rsidRPr="00312851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lastRenderedPageBreak/>
              <w:t>Menteri Pendidikan dan Kebudayaan 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“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”,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 xml:space="preserve"> Peraturan Menteri Pendidikan dan Kebudayaan No. 20 Tahun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,Tanggal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6 Juni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1067F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Prastowo, Andi,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 Vol. 3 ( 1)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1067F" w:rsidRPr="00B75314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01067F" w:rsidRPr="00312851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 3rd Summit Meeting On Education International Seminar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Yogyakarta: Prodi PGMI UIN Sunan Kalijaga Bekerjasamadengan Literasi Media, 2016.</w:t>
            </w:r>
          </w:p>
          <w:p w:rsidR="0001067F" w:rsidRPr="00C51A60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Rahman, Fazlur.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Islam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Chicago: The University of Chicago Press, 1979.</w:t>
            </w:r>
          </w:p>
          <w:p w:rsidR="0001067F" w:rsidRPr="00C51A60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Surur, Naharus. “Tumbuhkan Ketakwaan Kita dengan Berzakat. Zakat Pendidika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n” diunggah pada Tanggal 2 Januari 2013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unduh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dari </w:t>
            </w:r>
            <w:r w:rsidRPr="000A084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pada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Tanggal 20 September 2003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.</w:t>
            </w:r>
          </w:p>
          <w:p w:rsidR="0001067F" w:rsidRPr="00C51A60" w:rsidRDefault="0001067F" w:rsidP="0001067F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Wirakusuma, Ardi.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</w:tc>
      </w:tr>
    </w:tbl>
    <w:p w:rsidR="0001067F" w:rsidRPr="00B75314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B75314">
        <w:rPr>
          <w:rFonts w:asciiTheme="majorBidi" w:eastAsia="Times New Roman" w:hAnsiTheme="majorBidi" w:cstheme="majorBidi"/>
          <w:sz w:val="24"/>
          <w:szCs w:val="24"/>
          <w:lang w:val="sv-SE"/>
        </w:rPr>
        <w:lastRenderedPageBreak/>
        <w:t>Dilarang menggunakan situs yang</w:t>
      </w:r>
      <w:r w:rsidR="002277F6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berasal dari Blog</w:t>
      </w:r>
      <w:r w:rsidR="002277F6">
        <w:rPr>
          <w:rFonts w:asciiTheme="majorBidi" w:eastAsia="Times New Roman" w:hAnsiTheme="majorBidi" w:cstheme="majorBidi"/>
          <w:sz w:val="24"/>
          <w:szCs w:val="24"/>
        </w:rPr>
        <w:t>spot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, Wordpress, Wikipedia, dan situs-situs yang meragukan. Disarankan menggunakan situs resmi pemerintah, badan atau lembaga keilmuan, surat kabar terpercaya, sekolah/perguruan tinggi, dan situs-situs terpercaya lainnya.</w:t>
      </w:r>
    </w:p>
    <w:p w:rsidR="0001067F" w:rsidRPr="00C51A60" w:rsidRDefault="0001067F" w:rsidP="002C270C">
      <w:pPr>
        <w:numPr>
          <w:ilvl w:val="0"/>
          <w:numId w:val="13"/>
        </w:numPr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Struktur Makalah:</w:t>
      </w:r>
    </w:p>
    <w:p w:rsidR="0001067F" w:rsidRPr="00C51A60" w:rsidRDefault="0001067F" w:rsidP="002C270C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Halaman Cover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JUDUL MAKALAH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kapital ukuran 16 pct jarak 1 spasi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TUJUAN PEMBUATAN MAKALAH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 dengan huruf ukuran 14 pct jarak 1 spasi, seperti contoh:</w:t>
            </w: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>Makalah ini disusun untuk memenuhi tugas individu</w:t>
            </w:r>
          </w:p>
          <w:p w:rsidR="0001067F" w:rsidRPr="00C22ECD" w:rsidRDefault="0001067F" w:rsidP="00C22ECD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Mata Kuliah: </w:t>
            </w:r>
            <w:r w:rsidR="002277F6">
              <w:rPr>
                <w:rFonts w:asciiTheme="majorBidi" w:eastAsia="Times New Roman" w:hAnsiTheme="majorBidi" w:cstheme="majorBidi"/>
                <w:b/>
                <w:bCs/>
              </w:rPr>
              <w:t>Pengembangan Media dan Sumber Belajar</w:t>
            </w:r>
          </w:p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>Dosen Pengampu: Rangga, M.Pd.I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LOGO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B75314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B75314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(logo resmi tidak mencantumkan nama universitas)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NAMA PENYUSUN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ukuran 14 pct jarak 1 spasi, seperti contoh:</w:t>
            </w:r>
          </w:p>
          <w:p w:rsidR="0001067F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Disusun oleh:</w:t>
            </w:r>
          </w:p>
          <w:p w:rsidR="0001067F" w:rsidRPr="00AD5E76" w:rsidRDefault="002277F6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 xml:space="preserve">Sem.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IV</w:t>
            </w:r>
            <w:r w:rsidR="0001067F"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/PGMI A</w:t>
            </w: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Nama XXX   (NIM)</w:t>
            </w:r>
          </w:p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IDENTITAS PRODI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Diketik dengan huruf ukuran 16 pct jarak 1 spasi, seperti contoh:</w:t>
            </w:r>
          </w:p>
          <w:p w:rsidR="0001067F" w:rsidRPr="00AD5E76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  <w:t>PROGRAM STUDI PENDIDIKAN GURU MADRASAH IBTIDAIYAH</w:t>
            </w: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FAKULTAS ILMU TARBIYAH DAN KEGURUAN</w:t>
            </w: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UIN SUNAN KALIJAGA YOGYAKARTA</w:t>
            </w:r>
          </w:p>
          <w:p w:rsidR="0001067F" w:rsidRPr="00AD5E76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YOGYAKARTA</w:t>
            </w:r>
          </w:p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2016</w:t>
            </w:r>
          </w:p>
        </w:tc>
      </w:tr>
    </w:tbl>
    <w:p w:rsidR="0001067F" w:rsidRPr="00C51A60" w:rsidRDefault="0001067F" w:rsidP="0001067F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01067F" w:rsidRPr="00C51A60" w:rsidRDefault="0001067F" w:rsidP="002C270C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Halaman Inti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JUDUL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(sudah jelas)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NAMA PENULIS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langsung di bawah judul dengan format seperti contoh berikut::</w:t>
            </w:r>
          </w:p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it-IT"/>
              </w:rPr>
              <w:t xml:space="preserve">Disusun oleh: </w:t>
            </w:r>
            <w:r w:rsidRPr="00C51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Nova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ABSTRAK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Diketik 1 spasi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maksimal 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250 kata memuat pokok pikiran utama antara lain: latar belakang masalah dan pokok pembahasan.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PENDAHULUAN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Mencakup pengantar, permasalahan/latar belakang penulisan makalah, rumusan masalah, kerangka teori, diketik 1,5 spasi.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PEMBAHASAN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Hasil kajian 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it-IT"/>
              </w:rPr>
              <w:t>+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 12 halaman diketik 1,5 spasi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KESIMPULAN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Simpulan</w:t>
            </w:r>
            <w:r w:rsidRPr="00B75314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 maksimal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 1 halaman diketik 1,5 spasi</w:t>
            </w:r>
          </w:p>
        </w:tc>
      </w:tr>
      <w:tr w:rsidR="0001067F" w:rsidRPr="00C51A60" w:rsidTr="0001067F">
        <w:tc>
          <w:tcPr>
            <w:tcW w:w="3240" w:type="dxa"/>
            <w:tcBorders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DAFTAR PUSTAKA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Kepustakaan diketik 1 spasi, jeda antar referensi 1,5 spasi</w:t>
            </w:r>
          </w:p>
        </w:tc>
      </w:tr>
    </w:tbl>
    <w:p w:rsidR="0001067F" w:rsidRPr="00C51A60" w:rsidRDefault="0001067F" w:rsidP="0001067F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Setiap </w:t>
      </w:r>
      <w:r>
        <w:rPr>
          <w:rFonts w:asciiTheme="majorBidi" w:eastAsia="Times New Roman" w:hAnsiTheme="majorBidi" w:cstheme="majorBidi"/>
          <w:sz w:val="24"/>
          <w:szCs w:val="24"/>
        </w:rPr>
        <w:t>kelompok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diharuskan menyerahkan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 xml:space="preserve">prin out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dan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softcopy via email ke anditarbiyah@gmail.com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dengan menggunakan program Microsoft Word dalam format </w:t>
      </w:r>
      <w:r w:rsidR="002410BB">
        <w:rPr>
          <w:rFonts w:asciiTheme="majorBidi" w:eastAsia="Times New Roman" w:hAnsiTheme="majorBidi" w:cstheme="majorBidi"/>
          <w:iCs/>
          <w:sz w:val="24"/>
          <w:szCs w:val="24"/>
        </w:rPr>
        <w:t xml:space="preserve">.doc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1 hari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sebelum presentasi dimulai.</w:t>
      </w:r>
    </w:p>
    <w:p w:rsidR="0001067F" w:rsidRPr="00C51A60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Setiap  pemakalah diwajibkan membagikan minimal 5 salinan makalahnya ke rekan satu kelasnya.</w:t>
      </w:r>
    </w:p>
    <w:p w:rsidR="0001067F" w:rsidRPr="00B75314" w:rsidRDefault="0001067F" w:rsidP="002C270C">
      <w:pPr>
        <w:numPr>
          <w:ilvl w:val="0"/>
          <w:numId w:val="13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B75314">
        <w:rPr>
          <w:rFonts w:asciiTheme="majorBidi" w:eastAsia="Times New Roman" w:hAnsiTheme="majorBidi" w:cstheme="majorBidi"/>
          <w:sz w:val="24"/>
          <w:szCs w:val="24"/>
          <w:lang w:val="sv-SE"/>
        </w:rPr>
        <w:t>Makalah yang tidak mengikuti ketentuan-ketentuan di atas tidak diterima.</w:t>
      </w:r>
    </w:p>
    <w:p w:rsidR="0001067F" w:rsidRPr="00B75314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1067F" w:rsidRPr="00C51A60" w:rsidRDefault="0001067F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Pr="005962A1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2410BB" w:rsidRDefault="002410BB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2410BB" w:rsidRDefault="002410BB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2410BB" w:rsidRPr="002410BB" w:rsidRDefault="002410BB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1067F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2410BB" w:rsidRDefault="002410BB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01067F" w:rsidRPr="00ED5BAE" w:rsidRDefault="0001067F" w:rsidP="0001067F">
      <w:pPr>
        <w:ind w:left="0" w:firstLine="0"/>
        <w:rPr>
          <w:rFonts w:asciiTheme="majorBidi" w:eastAsia="Times New Roman" w:hAnsiTheme="majorBidi" w:cstheme="majorBidi"/>
          <w:i/>
          <w:iCs/>
          <w:sz w:val="28"/>
          <w:szCs w:val="28"/>
          <w:lang w:val="sv-SE"/>
        </w:rPr>
      </w:pPr>
      <w:r>
        <w:rPr>
          <w:rFonts w:asciiTheme="majorBidi" w:eastAsia="Times New Roman" w:hAnsiTheme="majorBidi" w:cstheme="majorBidi"/>
          <w:i/>
          <w:iCs/>
          <w:sz w:val="28"/>
          <w:szCs w:val="28"/>
          <w:lang w:val="sv-SE"/>
        </w:rPr>
        <w:t>Lampiran 3</w:t>
      </w:r>
    </w:p>
    <w:p w:rsidR="0001067F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51A60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lastRenderedPageBreak/>
        <w:t xml:space="preserve">Instrumen Penilaian </w:t>
      </w:r>
      <w:r w:rsidRPr="00C51A60">
        <w:rPr>
          <w:rFonts w:asciiTheme="majorBidi" w:eastAsia="Times New Roman" w:hAnsiTheme="majorBidi" w:cstheme="majorBidi"/>
          <w:b/>
          <w:bCs/>
          <w:sz w:val="28"/>
          <w:szCs w:val="28"/>
        </w:rPr>
        <w:t>Produk</w:t>
      </w:r>
    </w:p>
    <w:p w:rsidR="002410BB" w:rsidRDefault="002410BB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Resume Perkuliahan</w:t>
      </w:r>
    </w:p>
    <w:p w:rsidR="002410BB" w:rsidRPr="00C51A60" w:rsidRDefault="002410BB" w:rsidP="002410BB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sv-SE"/>
        </w:rPr>
      </w:pPr>
    </w:p>
    <w:p w:rsidR="002410BB" w:rsidRPr="00C51A60" w:rsidRDefault="002410BB" w:rsidP="002410BB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Nama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 xml:space="preserve">: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....................................................</w:t>
      </w:r>
    </w:p>
    <w:p w:rsidR="002410BB" w:rsidRPr="00C51A60" w:rsidRDefault="002410BB" w:rsidP="002410BB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NIM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2410BB" w:rsidRPr="00C51A60" w:rsidRDefault="002410BB" w:rsidP="002410BB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Mata Kuliah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Pengembangan Media dan Sumber Belajar</w:t>
      </w:r>
    </w:p>
    <w:p w:rsidR="002410BB" w:rsidRPr="00C51A60" w:rsidRDefault="002410BB" w:rsidP="002410BB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Kelas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 PGMI</w:t>
      </w:r>
    </w:p>
    <w:p w:rsidR="002410BB" w:rsidRPr="00C51A60" w:rsidRDefault="002410BB" w:rsidP="002410BB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Semester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IV (empat)</w:t>
      </w:r>
    </w:p>
    <w:p w:rsidR="002410BB" w:rsidRPr="00C51A60" w:rsidRDefault="002410BB" w:rsidP="002410BB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 Tanggal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2410BB" w:rsidRPr="00C51A60" w:rsidRDefault="002410BB" w:rsidP="002410BB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33"/>
        <w:gridCol w:w="1484"/>
        <w:gridCol w:w="1466"/>
        <w:gridCol w:w="1482"/>
        <w:gridCol w:w="1479"/>
        <w:gridCol w:w="1472"/>
      </w:tblGrid>
      <w:tr w:rsidR="002410BB" w:rsidRPr="00C51A60" w:rsidTr="00462517">
        <w:tc>
          <w:tcPr>
            <w:tcW w:w="1643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1516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1521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Cukup</w:t>
            </w:r>
          </w:p>
        </w:tc>
        <w:tc>
          <w:tcPr>
            <w:tcW w:w="1521" w:type="dxa"/>
            <w:vMerge w:val="restart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1519" w:type="dxa"/>
            <w:vMerge w:val="restart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Nilai Total</w:t>
            </w:r>
          </w:p>
        </w:tc>
      </w:tr>
      <w:tr w:rsidR="002410BB" w:rsidRPr="00C51A60" w:rsidTr="00462517">
        <w:tc>
          <w:tcPr>
            <w:tcW w:w="1643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1516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1521" w:type="dxa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61-70</w:t>
            </w:r>
          </w:p>
        </w:tc>
        <w:tc>
          <w:tcPr>
            <w:tcW w:w="1521" w:type="dxa"/>
            <w:vMerge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9" w:type="dxa"/>
            <w:vMerge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2410BB" w:rsidRPr="00C51A60" w:rsidTr="00462517">
        <w:tc>
          <w:tcPr>
            <w:tcW w:w="1643" w:type="dxa"/>
          </w:tcPr>
          <w:p w:rsidR="002410BB" w:rsidRPr="002410BB" w:rsidRDefault="002410BB" w:rsidP="002410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Kesesuaian Materi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2410BB" w:rsidRPr="00C51A60" w:rsidTr="00462517">
        <w:tc>
          <w:tcPr>
            <w:tcW w:w="1643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Kelengkapan data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2410BB" w:rsidRPr="00C51A60" w:rsidTr="00462517">
        <w:tc>
          <w:tcPr>
            <w:tcW w:w="1643" w:type="dxa"/>
          </w:tcPr>
          <w:p w:rsidR="002410BB" w:rsidRPr="002410BB" w:rsidRDefault="002410BB" w:rsidP="004625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Kreativitas 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2410BB" w:rsidRPr="00C51A60" w:rsidTr="00462517">
        <w:tc>
          <w:tcPr>
            <w:tcW w:w="1643" w:type="dxa"/>
          </w:tcPr>
          <w:p w:rsidR="002410BB" w:rsidRPr="002410BB" w:rsidRDefault="002410BB" w:rsidP="002410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Tata tulis </w:t>
            </w:r>
          </w:p>
        </w:tc>
        <w:tc>
          <w:tcPr>
            <w:tcW w:w="1522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2410BB" w:rsidRPr="00C51A60" w:rsidRDefault="002410BB" w:rsidP="00462517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2410BB" w:rsidRPr="00C51A60" w:rsidTr="00462517">
        <w:trPr>
          <w:trHeight w:val="567"/>
        </w:trPr>
        <w:tc>
          <w:tcPr>
            <w:tcW w:w="6202" w:type="dxa"/>
            <w:gridSpan w:val="4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Nilai Akhir</w:t>
            </w:r>
          </w:p>
        </w:tc>
        <w:tc>
          <w:tcPr>
            <w:tcW w:w="1521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100%</w:t>
            </w:r>
          </w:p>
        </w:tc>
        <w:tc>
          <w:tcPr>
            <w:tcW w:w="1519" w:type="dxa"/>
            <w:vAlign w:val="center"/>
          </w:tcPr>
          <w:p w:rsidR="002410BB" w:rsidRPr="00C51A60" w:rsidRDefault="002410BB" w:rsidP="004625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</w:tbl>
    <w:p w:rsidR="002410BB" w:rsidRPr="00C51A60" w:rsidRDefault="002410BB" w:rsidP="002410BB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Mengetahui</w:t>
      </w: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Dosen Pengampu</w:t>
      </w: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2410BB" w:rsidRPr="00C51A60" w:rsidRDefault="002410BB" w:rsidP="002410BB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..............................................</w:t>
      </w:r>
    </w:p>
    <w:p w:rsidR="002410BB" w:rsidRPr="005962A1" w:rsidRDefault="002410BB" w:rsidP="002410BB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2410BB" w:rsidRPr="005962A1" w:rsidRDefault="002410BB" w:rsidP="002410BB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2410BB" w:rsidRPr="005962A1" w:rsidRDefault="002410BB" w:rsidP="002410BB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2410BB" w:rsidRPr="005962A1" w:rsidRDefault="002410BB" w:rsidP="002410BB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2410BB" w:rsidRPr="005962A1" w:rsidRDefault="002410BB" w:rsidP="002410BB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  <w:sectPr w:rsidR="002410BB" w:rsidRPr="005962A1" w:rsidSect="000106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2410BB" w:rsidRPr="00B75314" w:rsidRDefault="002410BB" w:rsidP="002410BB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5314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 xml:space="preserve">Rubrik Penilaian Produk </w:t>
      </w:r>
      <w:r w:rsidR="00462517">
        <w:rPr>
          <w:rFonts w:asciiTheme="majorBidi" w:eastAsia="Times New Roman" w:hAnsiTheme="majorBidi" w:cstheme="majorBidi"/>
          <w:b/>
          <w:bCs/>
          <w:sz w:val="28"/>
          <w:szCs w:val="28"/>
        </w:rPr>
        <w:t>Resume</w:t>
      </w:r>
    </w:p>
    <w:p w:rsidR="002410BB" w:rsidRPr="00C51A60" w:rsidRDefault="002410BB" w:rsidP="002410BB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  <w:gridCol w:w="3261"/>
        <w:gridCol w:w="3827"/>
      </w:tblGrid>
      <w:tr w:rsidR="002410BB" w:rsidRPr="00C51A60" w:rsidTr="00462517">
        <w:tc>
          <w:tcPr>
            <w:tcW w:w="2802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Kriteria Penilaian</w:t>
            </w:r>
          </w:p>
        </w:tc>
        <w:tc>
          <w:tcPr>
            <w:tcW w:w="4110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Sangat Baik</w:t>
            </w:r>
          </w:p>
        </w:tc>
        <w:tc>
          <w:tcPr>
            <w:tcW w:w="3261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Baik</w:t>
            </w:r>
          </w:p>
        </w:tc>
        <w:tc>
          <w:tcPr>
            <w:tcW w:w="3827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Cukup</w:t>
            </w:r>
          </w:p>
        </w:tc>
      </w:tr>
      <w:tr w:rsidR="002410BB" w:rsidRPr="00C51A60" w:rsidTr="00462517">
        <w:tc>
          <w:tcPr>
            <w:tcW w:w="2802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Skor</w:t>
            </w:r>
          </w:p>
        </w:tc>
        <w:tc>
          <w:tcPr>
            <w:tcW w:w="4110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81-100</w:t>
            </w:r>
          </w:p>
        </w:tc>
        <w:tc>
          <w:tcPr>
            <w:tcW w:w="3261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71-80</w:t>
            </w:r>
          </w:p>
        </w:tc>
        <w:tc>
          <w:tcPr>
            <w:tcW w:w="3827" w:type="dxa"/>
          </w:tcPr>
          <w:p w:rsidR="002410BB" w:rsidRPr="00C51A60" w:rsidRDefault="002410BB" w:rsidP="00462517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61-70</w:t>
            </w:r>
          </w:p>
        </w:tc>
      </w:tr>
      <w:tr w:rsidR="002410BB" w:rsidRPr="00C51A60" w:rsidTr="00462517">
        <w:tc>
          <w:tcPr>
            <w:tcW w:w="2802" w:type="dxa"/>
          </w:tcPr>
          <w:p w:rsidR="002410BB" w:rsidRPr="00C51A60" w:rsidRDefault="002410BB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Kesesuaian Topik</w:t>
            </w:r>
          </w:p>
        </w:tc>
        <w:tc>
          <w:tcPr>
            <w:tcW w:w="4110" w:type="dxa"/>
          </w:tcPr>
          <w:p w:rsidR="002410BB" w:rsidRPr="00C51A60" w:rsidRDefault="002410BB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Topik</w:t>
            </w:r>
            <w:r w:rsidR="00013AB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resume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sesuai dengan topik pembahasan </w:t>
            </w:r>
            <w:r w:rsidR="00013ABD">
              <w:rPr>
                <w:rFonts w:asciiTheme="majorBidi" w:eastAsia="Times New Roman" w:hAnsiTheme="majorBidi" w:cstheme="majorBidi"/>
                <w:sz w:val="20"/>
                <w:szCs w:val="20"/>
              </w:rPr>
              <w:t>sebagaimana tercantum dalam jadwal dan RPS, plus diberi catatan tambahan.</w:t>
            </w:r>
          </w:p>
        </w:tc>
        <w:tc>
          <w:tcPr>
            <w:tcW w:w="3261" w:type="dxa"/>
          </w:tcPr>
          <w:p w:rsidR="002410BB" w:rsidRPr="00C51A60" w:rsidRDefault="002410BB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</w:t>
            </w:r>
            <w:r w:rsidR="00013AB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resume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sesuai dengan topik </w:t>
            </w:r>
            <w:r w:rsidR="00013ABD">
              <w:rPr>
                <w:rFonts w:asciiTheme="majorBidi" w:eastAsia="Times New Roman" w:hAnsiTheme="majorBidi" w:cstheme="majorBidi"/>
                <w:sz w:val="20"/>
                <w:szCs w:val="20"/>
              </w:rPr>
              <w:t>yang dibahas.</w:t>
            </w:r>
          </w:p>
        </w:tc>
        <w:tc>
          <w:tcPr>
            <w:tcW w:w="3827" w:type="dxa"/>
          </w:tcPr>
          <w:p w:rsidR="002410BB" w:rsidRPr="00C51A60" w:rsidRDefault="002410BB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</w:t>
            </w:r>
            <w:r w:rsidR="00013ABD">
              <w:rPr>
                <w:rFonts w:asciiTheme="majorBidi" w:eastAsia="Times New Roman" w:hAnsiTheme="majorBidi" w:cstheme="majorBidi"/>
                <w:sz w:val="20"/>
                <w:szCs w:val="20"/>
              </w:rPr>
              <w:t>resume sebagian kecil yang sesuai dengan topik yang dibahas.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2410BB" w:rsidRPr="00C51A60" w:rsidTr="00462517">
        <w:tc>
          <w:tcPr>
            <w:tcW w:w="2802" w:type="dxa"/>
          </w:tcPr>
          <w:p w:rsidR="002410BB" w:rsidRPr="00C51A60" w:rsidRDefault="002410BB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Kelengkapan data</w:t>
            </w:r>
          </w:p>
        </w:tc>
        <w:tc>
          <w:tcPr>
            <w:tcW w:w="4110" w:type="dxa"/>
          </w:tcPr>
          <w:p w:rsidR="002410BB" w:rsidRPr="00C51A60" w:rsidRDefault="00013ABD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resume sangat lengkap, meliputi: hari, tanggal, </w:t>
            </w:r>
            <w:r w:rsidR="0046251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aktivitas,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materi, analisis dan catatan  tambahan mengenai materi.</w:t>
            </w:r>
            <w:r w:rsidR="002410BB"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2410BB" w:rsidRPr="00C51A60" w:rsidRDefault="00013ABD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resume lengkap, meliputi: hari, tanggal, </w:t>
            </w:r>
            <w:r w:rsidR="0046251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aktivitas,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materi</w:t>
            </w:r>
          </w:p>
        </w:tc>
        <w:tc>
          <w:tcPr>
            <w:tcW w:w="3827" w:type="dxa"/>
          </w:tcPr>
          <w:p w:rsidR="002410BB" w:rsidRPr="00C51A60" w:rsidRDefault="00013ABD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Data resume kurang lengkap: meliputi materi,  tanggal, atau materi dan hari, atau materi saja.</w:t>
            </w:r>
          </w:p>
        </w:tc>
      </w:tr>
      <w:tr w:rsidR="002410BB" w:rsidRPr="00C51A60" w:rsidTr="00462517">
        <w:tc>
          <w:tcPr>
            <w:tcW w:w="2802" w:type="dxa"/>
          </w:tcPr>
          <w:p w:rsidR="002410BB" w:rsidRPr="00013ABD" w:rsidRDefault="00013ABD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Kreativitas</w:t>
            </w:r>
          </w:p>
        </w:tc>
        <w:tc>
          <w:tcPr>
            <w:tcW w:w="4110" w:type="dxa"/>
          </w:tcPr>
          <w:p w:rsidR="002410BB" w:rsidRPr="00C51A60" w:rsidRDefault="00013ABD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diibuat dengan kombinasi teks dan grafis yang unik dan menarik, sebagai pelengkap teks</w:t>
            </w:r>
          </w:p>
        </w:tc>
        <w:tc>
          <w:tcPr>
            <w:tcW w:w="3261" w:type="dxa"/>
          </w:tcPr>
          <w:p w:rsidR="002410BB" w:rsidRPr="00C51A60" w:rsidRDefault="00013ABD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dibuat dengan teks yang, atau teks dan grafis tetapi kurang relevan.</w:t>
            </w:r>
          </w:p>
        </w:tc>
        <w:tc>
          <w:tcPr>
            <w:tcW w:w="3827" w:type="dxa"/>
          </w:tcPr>
          <w:p w:rsidR="002410BB" w:rsidRPr="00C51A60" w:rsidRDefault="00013ABD" w:rsidP="00013ABD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dibuat dengan teks</w:t>
            </w:r>
            <w:r w:rsidR="0046251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acak</w:t>
            </w:r>
          </w:p>
        </w:tc>
      </w:tr>
      <w:tr w:rsidR="002410BB" w:rsidRPr="00C51A60" w:rsidTr="00462517">
        <w:tc>
          <w:tcPr>
            <w:tcW w:w="2802" w:type="dxa"/>
          </w:tcPr>
          <w:p w:rsidR="002410BB" w:rsidRPr="00C51A60" w:rsidRDefault="002410BB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 xml:space="preserve">Tata tulis </w:t>
            </w:r>
          </w:p>
        </w:tc>
        <w:tc>
          <w:tcPr>
            <w:tcW w:w="4110" w:type="dxa"/>
          </w:tcPr>
          <w:p w:rsidR="002410BB" w:rsidRPr="00C51A60" w:rsidRDefault="00462517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ditulis dengan tulisan yang mudah dibaca, rapi, dan sistematis, serta hemat kertas</w:t>
            </w:r>
          </w:p>
        </w:tc>
        <w:tc>
          <w:tcPr>
            <w:tcW w:w="3261" w:type="dxa"/>
          </w:tcPr>
          <w:p w:rsidR="002410BB" w:rsidRPr="00C51A60" w:rsidRDefault="00462517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ditulis dengan tulisan yang mudah dibaca, rapi, dan sistematis, tetapi kurang hemat kertas</w:t>
            </w:r>
          </w:p>
        </w:tc>
        <w:tc>
          <w:tcPr>
            <w:tcW w:w="3827" w:type="dxa"/>
          </w:tcPr>
          <w:p w:rsidR="002410BB" w:rsidRPr="00C51A60" w:rsidRDefault="00462517" w:rsidP="004625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Resume ditulis dengan tulisan yang kurang mudah dibaca, kurang rapi, dan tidak sistematis</w:t>
            </w:r>
          </w:p>
        </w:tc>
      </w:tr>
    </w:tbl>
    <w:p w:rsidR="002410BB" w:rsidRDefault="002410BB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314AEE" w:rsidRDefault="00314AEE" w:rsidP="0001067F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62517" w:rsidRDefault="00462517" w:rsidP="0001067F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462517" w:rsidRDefault="00462517" w:rsidP="0001067F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462517" w:rsidSect="002410BB">
          <w:pgSz w:w="16838" w:h="11906" w:orient="landscape" w:code="9"/>
          <w:pgMar w:top="2126" w:right="1134" w:bottom="1134" w:left="1134" w:header="709" w:footer="709" w:gutter="0"/>
          <w:cols w:space="708"/>
          <w:docGrid w:linePitch="360"/>
        </w:sectPr>
      </w:pPr>
    </w:p>
    <w:p w:rsidR="0001067F" w:rsidRPr="009E4219" w:rsidRDefault="0001067F" w:rsidP="0001067F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Lampiran 4</w:t>
      </w:r>
    </w:p>
    <w:p w:rsidR="0001067F" w:rsidRDefault="0001067F" w:rsidP="00462517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Instrumen Penilaian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Unjuk Kerja</w:t>
      </w:r>
    </w:p>
    <w:p w:rsidR="0001067F" w:rsidRDefault="0001067F" w:rsidP="00462517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Bertanya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/Berargumentasi</w:t>
      </w:r>
    </w:p>
    <w:p w:rsidR="00462517" w:rsidRDefault="00462517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67F" w:rsidRPr="009E4219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Pertemuan ke-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 xml:space="preserve">:........................................ </w:t>
      </w:r>
    </w:p>
    <w:p w:rsidR="0001067F" w:rsidRPr="005962A1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Hari 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: .......................................</w:t>
      </w:r>
    </w:p>
    <w:p w:rsidR="0001067F" w:rsidRDefault="0001067F" w:rsidP="0001067F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Tanggal </w:t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</w:r>
      <w:r w:rsidRPr="005962A1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ab/>
        <w:t>: ......................................</w:t>
      </w:r>
    </w:p>
    <w:p w:rsidR="0001067F" w:rsidRDefault="0001067F" w:rsidP="007524B1">
      <w:pPr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Kelas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: </w:t>
      </w:r>
      <w:r w:rsidR="007524B1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/PGMI </w:t>
      </w:r>
    </w:p>
    <w:p w:rsidR="0001067F" w:rsidRPr="009E4219" w:rsidRDefault="0001067F" w:rsidP="007524B1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Mata Kuliah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="002277F6">
        <w:rPr>
          <w:rFonts w:asciiTheme="majorBidi" w:eastAsia="Times New Roman" w:hAnsiTheme="majorBidi" w:cstheme="majorBidi"/>
          <w:b/>
          <w:bCs/>
          <w:sz w:val="24"/>
          <w:szCs w:val="24"/>
        </w:rPr>
        <w:t>Pengembangan Media dan Sumber Belajar</w:t>
      </w:r>
    </w:p>
    <w:tbl>
      <w:tblPr>
        <w:tblStyle w:val="TableGrid2"/>
        <w:tblW w:w="9817" w:type="dxa"/>
        <w:tblLayout w:type="fixed"/>
        <w:tblLook w:val="04A0" w:firstRow="1" w:lastRow="0" w:firstColumn="1" w:lastColumn="0" w:noHBand="0" w:noVBand="1"/>
      </w:tblPr>
      <w:tblGrid>
        <w:gridCol w:w="528"/>
        <w:gridCol w:w="1990"/>
        <w:gridCol w:w="982"/>
        <w:gridCol w:w="510"/>
        <w:gridCol w:w="377"/>
        <w:gridCol w:w="444"/>
        <w:gridCol w:w="510"/>
        <w:gridCol w:w="377"/>
        <w:gridCol w:w="428"/>
        <w:gridCol w:w="510"/>
        <w:gridCol w:w="377"/>
        <w:gridCol w:w="410"/>
        <w:gridCol w:w="578"/>
        <w:gridCol w:w="567"/>
        <w:gridCol w:w="600"/>
        <w:gridCol w:w="629"/>
      </w:tblGrid>
      <w:tr w:rsidR="0001067F" w:rsidRPr="005962A1" w:rsidTr="00314AEE">
        <w:tc>
          <w:tcPr>
            <w:tcW w:w="528" w:type="dxa"/>
            <w:vMerge w:val="restart"/>
            <w:vAlign w:val="center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b/>
                <w:bCs/>
                <w:lang w:val="sv-SE"/>
              </w:rPr>
              <w:tab/>
            </w:r>
            <w:r w:rsidRPr="005A3625">
              <w:rPr>
                <w:lang w:val="sv-SE"/>
              </w:rPr>
              <w:t>No</w:t>
            </w:r>
          </w:p>
        </w:tc>
        <w:tc>
          <w:tcPr>
            <w:tcW w:w="1990" w:type="dxa"/>
            <w:vMerge w:val="restart"/>
            <w:vAlign w:val="center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Nama Mahasiswa</w:t>
            </w:r>
          </w:p>
        </w:tc>
        <w:tc>
          <w:tcPr>
            <w:tcW w:w="982" w:type="dxa"/>
            <w:vMerge w:val="restart"/>
            <w:vAlign w:val="center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NIM</w:t>
            </w:r>
          </w:p>
        </w:tc>
        <w:tc>
          <w:tcPr>
            <w:tcW w:w="3943" w:type="dxa"/>
            <w:gridSpan w:val="9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Kriteria</w:t>
            </w:r>
          </w:p>
        </w:tc>
        <w:tc>
          <w:tcPr>
            <w:tcW w:w="1745" w:type="dxa"/>
            <w:gridSpan w:val="3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Bobot</w:t>
            </w:r>
          </w:p>
        </w:tc>
        <w:tc>
          <w:tcPr>
            <w:tcW w:w="629" w:type="dxa"/>
            <w:vMerge w:val="restart"/>
            <w:textDirection w:val="tbRl"/>
            <w:vAlign w:val="center"/>
          </w:tcPr>
          <w:p w:rsidR="0001067F" w:rsidRPr="005A3625" w:rsidRDefault="0001067F" w:rsidP="0001067F">
            <w:pPr>
              <w:ind w:left="113" w:right="113"/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Nilai Total</w:t>
            </w:r>
          </w:p>
        </w:tc>
      </w:tr>
      <w:tr w:rsidR="0001067F" w:rsidRPr="005962A1" w:rsidTr="00314AEE">
        <w:trPr>
          <w:cantSplit/>
          <w:trHeight w:val="1134"/>
        </w:trPr>
        <w:tc>
          <w:tcPr>
            <w:tcW w:w="528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1990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982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1331" w:type="dxa"/>
            <w:gridSpan w:val="3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rFonts w:cstheme="minorHAnsi"/>
                <w:lang w:val="sv-SE"/>
              </w:rPr>
              <w:t>Kesesuaian obyek pertanyaan</w:t>
            </w:r>
            <w:r w:rsidRPr="005A3625">
              <w:rPr>
                <w:lang w:val="sv-SE"/>
              </w:rPr>
              <w:t xml:space="preserve"> (KSOP)</w:t>
            </w:r>
          </w:p>
        </w:tc>
        <w:tc>
          <w:tcPr>
            <w:tcW w:w="1315" w:type="dxa"/>
            <w:gridSpan w:val="3"/>
          </w:tcPr>
          <w:p w:rsidR="0001067F" w:rsidRPr="005A3625" w:rsidRDefault="0001067F" w:rsidP="0001067F">
            <w:pPr>
              <w:jc w:val="center"/>
              <w:rPr>
                <w:rFonts w:cstheme="minorHAnsi"/>
                <w:highlight w:val="cyan"/>
                <w:lang w:val="sv-SE"/>
              </w:rPr>
            </w:pPr>
            <w:r w:rsidRPr="005A3625">
              <w:rPr>
                <w:rFonts w:cstheme="minorHAnsi"/>
                <w:highlight w:val="cyan"/>
                <w:lang w:val="sv-SE"/>
              </w:rPr>
              <w:t>Kedalaman obyek pertanyaan</w:t>
            </w:r>
          </w:p>
          <w:p w:rsidR="0001067F" w:rsidRPr="005A3625" w:rsidRDefault="0001067F" w:rsidP="0001067F">
            <w:pPr>
              <w:jc w:val="center"/>
              <w:rPr>
                <w:highlight w:val="cyan"/>
                <w:lang w:val="sv-SE"/>
              </w:rPr>
            </w:pPr>
            <w:r w:rsidRPr="005A3625">
              <w:rPr>
                <w:highlight w:val="cyan"/>
                <w:lang w:val="sv-SE"/>
              </w:rPr>
              <w:t>(KDOP)</w:t>
            </w:r>
          </w:p>
        </w:tc>
        <w:tc>
          <w:tcPr>
            <w:tcW w:w="1297" w:type="dxa"/>
            <w:gridSpan w:val="3"/>
          </w:tcPr>
          <w:p w:rsidR="0001067F" w:rsidRPr="005A3625" w:rsidRDefault="0001067F" w:rsidP="0001067F">
            <w:pPr>
              <w:jc w:val="center"/>
              <w:rPr>
                <w:lang w:val="sv-SE"/>
              </w:rPr>
            </w:pPr>
            <w:r w:rsidRPr="005A3625">
              <w:rPr>
                <w:rFonts w:cstheme="minorHAnsi"/>
                <w:lang w:val="sv-SE"/>
              </w:rPr>
              <w:t>Ketepatan metode bertanya</w:t>
            </w:r>
            <w:r w:rsidRPr="005A3625">
              <w:rPr>
                <w:lang w:val="sv-SE"/>
              </w:rPr>
              <w:t xml:space="preserve"> (KTMB)</w:t>
            </w:r>
          </w:p>
        </w:tc>
        <w:tc>
          <w:tcPr>
            <w:tcW w:w="578" w:type="dxa"/>
            <w:vMerge w:val="restart"/>
            <w:textDirection w:val="tbRl"/>
          </w:tcPr>
          <w:p w:rsidR="0001067F" w:rsidRPr="005A3625" w:rsidRDefault="0001067F" w:rsidP="0001067F">
            <w:pPr>
              <w:ind w:left="113" w:right="113"/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KSOP (30%)</w:t>
            </w:r>
          </w:p>
        </w:tc>
        <w:tc>
          <w:tcPr>
            <w:tcW w:w="567" w:type="dxa"/>
            <w:vMerge w:val="restart"/>
            <w:textDirection w:val="tbRl"/>
          </w:tcPr>
          <w:p w:rsidR="0001067F" w:rsidRPr="005A3625" w:rsidRDefault="0001067F" w:rsidP="0001067F">
            <w:pPr>
              <w:ind w:left="113" w:right="113"/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KDOP (40%)</w:t>
            </w:r>
          </w:p>
        </w:tc>
        <w:tc>
          <w:tcPr>
            <w:tcW w:w="600" w:type="dxa"/>
            <w:vMerge w:val="restart"/>
            <w:textDirection w:val="tbRl"/>
          </w:tcPr>
          <w:p w:rsidR="0001067F" w:rsidRPr="005A3625" w:rsidRDefault="0001067F" w:rsidP="0001067F">
            <w:pPr>
              <w:ind w:left="113" w:right="113"/>
              <w:jc w:val="center"/>
              <w:rPr>
                <w:lang w:val="sv-SE"/>
              </w:rPr>
            </w:pPr>
            <w:r w:rsidRPr="005A3625">
              <w:rPr>
                <w:lang w:val="sv-SE"/>
              </w:rPr>
              <w:t>KTMB (30%)</w:t>
            </w:r>
          </w:p>
        </w:tc>
        <w:tc>
          <w:tcPr>
            <w:tcW w:w="629" w:type="dxa"/>
            <w:vMerge/>
          </w:tcPr>
          <w:p w:rsidR="0001067F" w:rsidRPr="005962A1" w:rsidRDefault="0001067F" w:rsidP="0001067F">
            <w:pPr>
              <w:rPr>
                <w:sz w:val="24"/>
                <w:szCs w:val="24"/>
                <w:lang w:val="sv-SE"/>
              </w:rPr>
            </w:pPr>
          </w:p>
        </w:tc>
      </w:tr>
      <w:tr w:rsidR="0001067F" w:rsidRPr="005962A1" w:rsidTr="00314AEE">
        <w:tc>
          <w:tcPr>
            <w:tcW w:w="528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1990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982" w:type="dxa"/>
            <w:vMerge/>
          </w:tcPr>
          <w:p w:rsidR="0001067F" w:rsidRPr="005A3625" w:rsidRDefault="0001067F" w:rsidP="0001067F">
            <w:pPr>
              <w:rPr>
                <w:lang w:val="sv-SE"/>
              </w:rPr>
            </w:pPr>
          </w:p>
        </w:tc>
        <w:tc>
          <w:tcPr>
            <w:tcW w:w="510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3</w:t>
            </w:r>
          </w:p>
        </w:tc>
        <w:tc>
          <w:tcPr>
            <w:tcW w:w="377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2</w:t>
            </w:r>
          </w:p>
        </w:tc>
        <w:tc>
          <w:tcPr>
            <w:tcW w:w="444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1</w:t>
            </w:r>
          </w:p>
        </w:tc>
        <w:tc>
          <w:tcPr>
            <w:tcW w:w="510" w:type="dxa"/>
          </w:tcPr>
          <w:p w:rsidR="0001067F" w:rsidRPr="005A3625" w:rsidRDefault="0001067F" w:rsidP="0001067F">
            <w:pPr>
              <w:rPr>
                <w:highlight w:val="cyan"/>
                <w:lang w:val="sv-SE"/>
              </w:rPr>
            </w:pPr>
            <w:r w:rsidRPr="005A3625">
              <w:rPr>
                <w:highlight w:val="cyan"/>
                <w:lang w:val="sv-SE"/>
              </w:rPr>
              <w:t>3</w:t>
            </w:r>
          </w:p>
        </w:tc>
        <w:tc>
          <w:tcPr>
            <w:tcW w:w="377" w:type="dxa"/>
          </w:tcPr>
          <w:p w:rsidR="0001067F" w:rsidRPr="005A3625" w:rsidRDefault="0001067F" w:rsidP="0001067F">
            <w:pPr>
              <w:rPr>
                <w:highlight w:val="cyan"/>
                <w:lang w:val="sv-SE"/>
              </w:rPr>
            </w:pPr>
            <w:r w:rsidRPr="005A3625">
              <w:rPr>
                <w:highlight w:val="cyan"/>
                <w:lang w:val="sv-SE"/>
              </w:rPr>
              <w:t>2</w:t>
            </w:r>
          </w:p>
        </w:tc>
        <w:tc>
          <w:tcPr>
            <w:tcW w:w="428" w:type="dxa"/>
          </w:tcPr>
          <w:p w:rsidR="0001067F" w:rsidRPr="005A3625" w:rsidRDefault="0001067F" w:rsidP="0001067F">
            <w:pPr>
              <w:rPr>
                <w:highlight w:val="cyan"/>
                <w:lang w:val="sv-SE"/>
              </w:rPr>
            </w:pPr>
            <w:r w:rsidRPr="005A3625">
              <w:rPr>
                <w:highlight w:val="cyan"/>
                <w:lang w:val="sv-SE"/>
              </w:rPr>
              <w:t>1</w:t>
            </w:r>
          </w:p>
        </w:tc>
        <w:tc>
          <w:tcPr>
            <w:tcW w:w="510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3</w:t>
            </w:r>
          </w:p>
        </w:tc>
        <w:tc>
          <w:tcPr>
            <w:tcW w:w="377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2</w:t>
            </w:r>
          </w:p>
        </w:tc>
        <w:tc>
          <w:tcPr>
            <w:tcW w:w="410" w:type="dxa"/>
          </w:tcPr>
          <w:p w:rsidR="0001067F" w:rsidRPr="005A3625" w:rsidRDefault="0001067F" w:rsidP="0001067F">
            <w:pPr>
              <w:rPr>
                <w:lang w:val="sv-SE"/>
              </w:rPr>
            </w:pPr>
            <w:r w:rsidRPr="005A3625">
              <w:rPr>
                <w:lang w:val="sv-SE"/>
              </w:rPr>
              <w:t>1</w:t>
            </w:r>
          </w:p>
        </w:tc>
        <w:tc>
          <w:tcPr>
            <w:tcW w:w="578" w:type="dxa"/>
            <w:vMerge/>
          </w:tcPr>
          <w:p w:rsidR="0001067F" w:rsidRPr="005962A1" w:rsidRDefault="0001067F" w:rsidP="0001067F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vMerge/>
          </w:tcPr>
          <w:p w:rsidR="0001067F" w:rsidRPr="005962A1" w:rsidRDefault="0001067F" w:rsidP="0001067F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600" w:type="dxa"/>
            <w:vMerge/>
          </w:tcPr>
          <w:p w:rsidR="0001067F" w:rsidRPr="005962A1" w:rsidRDefault="0001067F" w:rsidP="0001067F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629" w:type="dxa"/>
            <w:vMerge/>
          </w:tcPr>
          <w:p w:rsidR="0001067F" w:rsidRPr="005962A1" w:rsidRDefault="0001067F" w:rsidP="0001067F">
            <w:pPr>
              <w:rPr>
                <w:sz w:val="24"/>
                <w:szCs w:val="24"/>
                <w:lang w:val="sv-SE"/>
              </w:rPr>
            </w:pPr>
          </w:p>
        </w:tc>
      </w:tr>
      <w:tr w:rsidR="007524B1" w:rsidRPr="005962A1" w:rsidTr="00314AEE">
        <w:tc>
          <w:tcPr>
            <w:tcW w:w="528" w:type="dxa"/>
          </w:tcPr>
          <w:p w:rsidR="007524B1" w:rsidRPr="005A3625" w:rsidRDefault="007524B1" w:rsidP="0001067F">
            <w:pPr>
              <w:rPr>
                <w:rFonts w:asciiTheme="majorBidi" w:hAnsiTheme="majorBidi" w:cstheme="majorBidi"/>
                <w:color w:val="000000"/>
              </w:rPr>
            </w:pPr>
            <w:r w:rsidRPr="005A3625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990" w:type="dxa"/>
          </w:tcPr>
          <w:p w:rsidR="007524B1" w:rsidRPr="007524B1" w:rsidRDefault="007524B1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7524B1" w:rsidRPr="007524B1" w:rsidRDefault="007524B1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7524B1" w:rsidRPr="005A3625" w:rsidRDefault="007524B1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7524B1" w:rsidRPr="005A3625" w:rsidRDefault="007524B1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7524B1" w:rsidRPr="005A3625" w:rsidRDefault="007524B1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7524B1" w:rsidRPr="005A3625" w:rsidRDefault="007524B1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  <w:tr w:rsidR="00462517" w:rsidRPr="005962A1" w:rsidTr="00314AEE">
        <w:tc>
          <w:tcPr>
            <w:tcW w:w="528" w:type="dxa"/>
          </w:tcPr>
          <w:p w:rsidR="00462517" w:rsidRPr="005A3625" w:rsidRDefault="00462517" w:rsidP="0001067F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90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82" w:type="dxa"/>
          </w:tcPr>
          <w:p w:rsidR="00462517" w:rsidRPr="007524B1" w:rsidRDefault="00462517" w:rsidP="007524B1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44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10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377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428" w:type="dxa"/>
            <w:shd w:val="clear" w:color="auto" w:fill="8DB3E2" w:themeFill="text2" w:themeFillTint="66"/>
          </w:tcPr>
          <w:p w:rsidR="00462517" w:rsidRPr="005A3625" w:rsidRDefault="00462517" w:rsidP="0001067F">
            <w:pPr>
              <w:rPr>
                <w:highlight w:val="cyan"/>
                <w:lang w:val="sv-SE"/>
              </w:rPr>
            </w:pPr>
          </w:p>
        </w:tc>
        <w:tc>
          <w:tcPr>
            <w:tcW w:w="5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377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410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78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00" w:type="dxa"/>
            <w:shd w:val="clear" w:color="auto" w:fill="C4BC96" w:themeFill="background2" w:themeFillShade="BF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  <w:tc>
          <w:tcPr>
            <w:tcW w:w="629" w:type="dxa"/>
          </w:tcPr>
          <w:p w:rsidR="00462517" w:rsidRPr="005A3625" w:rsidRDefault="00462517" w:rsidP="0001067F">
            <w:pPr>
              <w:rPr>
                <w:lang w:val="sv-SE"/>
              </w:rPr>
            </w:pPr>
          </w:p>
        </w:tc>
      </w:tr>
    </w:tbl>
    <w:p w:rsidR="0001067F" w:rsidRPr="005962A1" w:rsidRDefault="0001067F" w:rsidP="0001067F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01067F" w:rsidRPr="000834F5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Mengetahui</w:t>
      </w:r>
    </w:p>
    <w:p w:rsidR="0001067F" w:rsidRPr="000834F5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Dosen Pengampu/Penilai</w:t>
      </w:r>
    </w:p>
    <w:p w:rsidR="0001067F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01067F" w:rsidRPr="005A3625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01067F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01067F" w:rsidRPr="000834F5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..............................................</w:t>
      </w:r>
    </w:p>
    <w:p w:rsidR="009E7FDF" w:rsidRDefault="009E7FDF" w:rsidP="0001067F">
      <w:pPr>
        <w:ind w:left="0" w:firstLine="0"/>
        <w:jc w:val="left"/>
      </w:pPr>
    </w:p>
    <w:p w:rsidR="00314AEE" w:rsidRPr="00314AEE" w:rsidRDefault="00314AEE" w:rsidP="00462517">
      <w:pPr>
        <w:ind w:left="0" w:firstLine="0"/>
        <w:jc w:val="left"/>
        <w:rPr>
          <w:rFonts w:asciiTheme="majorBidi" w:eastAsia="Times New Roman" w:hAnsiTheme="majorBidi" w:cstheme="majorBidi"/>
          <w:sz w:val="28"/>
          <w:szCs w:val="28"/>
        </w:rPr>
        <w:sectPr w:rsidR="00314AEE" w:rsidRPr="00314AEE" w:rsidSect="0046251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1067F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E4219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 xml:space="preserve">Rubrik Penilaian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Unjuk Kerja</w:t>
      </w:r>
    </w:p>
    <w:p w:rsidR="0001067F" w:rsidRPr="005A3625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E4219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>Bertanya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/ Berargumentasi</w:t>
      </w:r>
    </w:p>
    <w:p w:rsidR="0001067F" w:rsidRPr="009E4219" w:rsidRDefault="0001067F" w:rsidP="0001067F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  <w:lang w:val="sv-S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4"/>
        <w:gridCol w:w="5647"/>
      </w:tblGrid>
      <w:tr w:rsidR="0001067F" w:rsidRPr="005962A1" w:rsidTr="00462517">
        <w:trPr>
          <w:jc w:val="center"/>
        </w:trPr>
        <w:tc>
          <w:tcPr>
            <w:tcW w:w="1913" w:type="dxa"/>
          </w:tcPr>
          <w:p w:rsidR="0001067F" w:rsidRPr="005962A1" w:rsidRDefault="0001067F" w:rsidP="0001067F">
            <w:pPr>
              <w:tabs>
                <w:tab w:val="right" w:pos="3153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Skor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Indikator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 w:val="restart"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Kesesuaian obyek pertanyaan</w:t>
            </w:r>
            <w:r w:rsidRPr="005962A1">
              <w:rPr>
                <w:sz w:val="24"/>
                <w:szCs w:val="24"/>
                <w:lang w:val="sv-SE"/>
              </w:rPr>
              <w:t xml:space="preserve"> (KSOP)</w:t>
            </w: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 xml:space="preserve">Obyek pertanyaan sesuai dengan topik kajian makalah dan isu yang sedang dibahas 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Obyek pertanyaan sesuai dengan topik kajian makalah tetapi tidak menyinggung langsung isu yang sedang dibahas.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Obyek pertanyaan tidak menyinggung secara  langsung topic kajian makalah yang sedang dibahas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 w:val="restart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Kedalaman obyek pertanyaan</w:t>
            </w:r>
          </w:p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sz w:val="24"/>
                <w:szCs w:val="24"/>
                <w:lang w:val="sv-SE"/>
              </w:rPr>
              <w:t>(KDOP)</w:t>
            </w: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sz w:val="24"/>
                <w:szCs w:val="24"/>
                <w:lang w:val="en-US"/>
              </w:rPr>
              <w:t>Obyek pertanyaan mampu memunculkan isu dan pemikiran baru yang memperdalam pembahasan topic makalah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 xml:space="preserve">Obyek pertanyaan mengulas dan mengkaji konten dan isu yang sedang dibahas dalam makalah 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Obyek pertanyaan sebatas mempertanyakan ulang dan mengklarifikasi informasi yang disampaikan oleh pemakalah atau yang tertulis dalam makalah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 w:val="restart"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Ketepatan metode bertanya</w:t>
            </w:r>
            <w:r w:rsidRPr="005962A1">
              <w:rPr>
                <w:sz w:val="24"/>
                <w:szCs w:val="24"/>
                <w:lang w:val="sv-SE"/>
              </w:rPr>
              <w:t xml:space="preserve"> (KTMB)</w:t>
            </w: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sz w:val="24"/>
                <w:szCs w:val="24"/>
                <w:lang w:val="en-US"/>
              </w:rPr>
              <w:t xml:space="preserve">Pertanyaan terstruktur dengan sistematis, mudah dipahami, dan intonasi terdengar dengan jelas oleh pemakalah ataupun audien yang lain; dan  memperhatikan etika bertanya yang baik yaitu: mengacungkan jari terlebih dahulu, mengucap salam, mengucapkan terimakasih sudah diberi kesempatan bertanya oleh moderator,  tidak memotong pertanyaan/pembicaraan orang lain, menyebut identitas diri dan pemakalah yang menjadi tujuan pertanyaan, mengucap salam penutup, dan menyimak jawaban dengan antusias. 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Pertanyaan diajukan denga intonasi terdengar dengan jelas oleh pemakalah ataupun audien yang lain dan memperhatikan etika bertanya yang baik, tetapi strukturnya kurang sistematis, bertele-tele.</w:t>
            </w:r>
          </w:p>
        </w:tc>
      </w:tr>
      <w:tr w:rsidR="0001067F" w:rsidRPr="005962A1" w:rsidTr="00462517">
        <w:trPr>
          <w:jc w:val="center"/>
        </w:trPr>
        <w:tc>
          <w:tcPr>
            <w:tcW w:w="1913" w:type="dxa"/>
            <w:vMerge/>
          </w:tcPr>
          <w:p w:rsidR="0001067F" w:rsidRPr="005962A1" w:rsidRDefault="0001067F" w:rsidP="0001067F">
            <w:pPr>
              <w:rPr>
                <w:rFonts w:cstheme="minorHAns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24" w:type="dxa"/>
          </w:tcPr>
          <w:p w:rsidR="0001067F" w:rsidRPr="005962A1" w:rsidRDefault="0001067F" w:rsidP="0001067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62A1"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47" w:type="dxa"/>
          </w:tcPr>
          <w:p w:rsidR="0001067F" w:rsidRPr="005962A1" w:rsidRDefault="0001067F" w:rsidP="0001067F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5962A1">
              <w:rPr>
                <w:rFonts w:cstheme="minorHAnsi"/>
                <w:sz w:val="24"/>
                <w:szCs w:val="24"/>
                <w:lang w:val="sv-SE"/>
              </w:rPr>
              <w:t>Pertanyaan disampaikan dengan intonasi suara yang kurang jelas, bertele-tele dengan struktur yang kurang sistematis, tetapi memperhatikan etika bertanya yang baik.</w:t>
            </w:r>
          </w:p>
        </w:tc>
      </w:tr>
    </w:tbl>
    <w:p w:rsidR="0001067F" w:rsidRPr="005962A1" w:rsidRDefault="0001067F" w:rsidP="0001067F">
      <w:pPr>
        <w:ind w:left="0" w:firstLine="0"/>
        <w:rPr>
          <w:rFonts w:cstheme="minorHAnsi"/>
          <w:b/>
          <w:bCs/>
          <w:lang w:val="sv-SE"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</w:pPr>
    </w:p>
    <w:p w:rsidR="0001067F" w:rsidRDefault="0001067F" w:rsidP="0001067F">
      <w:pPr>
        <w:ind w:left="0" w:firstLine="0"/>
        <w:rPr>
          <w:rFonts w:cstheme="minorHAnsi"/>
          <w:b/>
          <w:bCs/>
        </w:rPr>
        <w:sectPr w:rsidR="0001067F" w:rsidSect="0046251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C0535" w:rsidRPr="000A29EC" w:rsidRDefault="009C0535" w:rsidP="000A29EC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0A29EC" w:rsidRPr="005962A1" w:rsidRDefault="000A29EC" w:rsidP="000A29EC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62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Lampiran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</w:p>
    <w:p w:rsidR="000A29EC" w:rsidRPr="00C51A60" w:rsidRDefault="000A29EC" w:rsidP="000A29EC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51A60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 xml:space="preserve">Instrumen Penilaian </w:t>
      </w:r>
      <w:r w:rsidRPr="00C51A60">
        <w:rPr>
          <w:rFonts w:asciiTheme="majorBidi" w:eastAsia="Times New Roman" w:hAnsiTheme="majorBidi" w:cstheme="majorBidi"/>
          <w:b/>
          <w:bCs/>
          <w:sz w:val="28"/>
          <w:szCs w:val="28"/>
        </w:rPr>
        <w:t>Produk</w:t>
      </w:r>
    </w:p>
    <w:p w:rsidR="000A29EC" w:rsidRPr="000A29EC" w:rsidRDefault="000A29EC" w:rsidP="000A29EC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Laporan Pembuatan Produk Media</w:t>
      </w:r>
    </w:p>
    <w:p w:rsidR="000A29EC" w:rsidRPr="00C51A60" w:rsidRDefault="000A29EC" w:rsidP="000A29EC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sv-SE"/>
        </w:rPr>
      </w:pPr>
    </w:p>
    <w:p w:rsidR="000A29EC" w:rsidRPr="00C51A60" w:rsidRDefault="000A29EC" w:rsidP="000A29EC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Nama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 xml:space="preserve">: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....................................................</w:t>
      </w:r>
    </w:p>
    <w:p w:rsidR="000A29EC" w:rsidRPr="00C51A60" w:rsidRDefault="000A29EC" w:rsidP="000A29EC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NIM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0A29EC" w:rsidRPr="00C51A60" w:rsidRDefault="000A29EC" w:rsidP="000A29EC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Mata Kuliah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Pengembangan Media dan Sumber Belajar</w:t>
      </w:r>
    </w:p>
    <w:p w:rsidR="000A29EC" w:rsidRPr="00C51A60" w:rsidRDefault="000A29EC" w:rsidP="000A29EC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Kelas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 PGMI</w:t>
      </w:r>
    </w:p>
    <w:p w:rsidR="000A29EC" w:rsidRPr="00C51A60" w:rsidRDefault="000A29EC" w:rsidP="000A29EC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Semester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IV (empat)</w:t>
      </w:r>
    </w:p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 Tanggal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33"/>
        <w:gridCol w:w="1484"/>
        <w:gridCol w:w="1466"/>
        <w:gridCol w:w="1482"/>
        <w:gridCol w:w="1479"/>
        <w:gridCol w:w="1472"/>
      </w:tblGrid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1516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1521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Cukup</w:t>
            </w:r>
          </w:p>
        </w:tc>
        <w:tc>
          <w:tcPr>
            <w:tcW w:w="1521" w:type="dxa"/>
            <w:vMerge w:val="restart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1519" w:type="dxa"/>
            <w:vMerge w:val="restart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Nilai Total</w:t>
            </w: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1516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1521" w:type="dxa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61-70</w:t>
            </w:r>
          </w:p>
        </w:tc>
        <w:tc>
          <w:tcPr>
            <w:tcW w:w="1521" w:type="dxa"/>
            <w:vMerge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9" w:type="dxa"/>
            <w:vMerge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Kesesuaian Topik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Kelengkapan data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Kecukupan Referensi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rPr>
          <w:trHeight w:val="567"/>
        </w:trPr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Analisis data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Bebas Plagiarisme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15%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c>
          <w:tcPr>
            <w:tcW w:w="1643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Tata tulis serta Sistematika penyusunan laporan</w:t>
            </w:r>
          </w:p>
        </w:tc>
        <w:tc>
          <w:tcPr>
            <w:tcW w:w="1522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0A29EC" w:rsidRPr="00C51A60" w:rsidRDefault="000A29EC" w:rsidP="001C1F6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0A29EC" w:rsidRPr="00C51A60" w:rsidTr="001C1F68">
        <w:trPr>
          <w:trHeight w:val="567"/>
        </w:trPr>
        <w:tc>
          <w:tcPr>
            <w:tcW w:w="6202" w:type="dxa"/>
            <w:gridSpan w:val="4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Nilai Akhir</w:t>
            </w:r>
          </w:p>
        </w:tc>
        <w:tc>
          <w:tcPr>
            <w:tcW w:w="1521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100%</w:t>
            </w:r>
          </w:p>
        </w:tc>
        <w:tc>
          <w:tcPr>
            <w:tcW w:w="1519" w:type="dxa"/>
            <w:vAlign w:val="center"/>
          </w:tcPr>
          <w:p w:rsidR="000A29EC" w:rsidRPr="00C51A60" w:rsidRDefault="000A29EC" w:rsidP="001C1F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</w:tbl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Mengetahui</w:t>
      </w: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Dosen Pengampu</w:t>
      </w: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0A29EC" w:rsidRPr="00C51A60" w:rsidRDefault="000A29EC" w:rsidP="000A29EC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..............................................</w:t>
      </w: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  <w:sectPr w:rsidR="000A29EC" w:rsidRPr="005962A1" w:rsidSect="000106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0A29EC" w:rsidRPr="00B75314" w:rsidRDefault="000A29EC" w:rsidP="000A29EC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5314">
        <w:rPr>
          <w:rFonts w:asciiTheme="majorBidi" w:eastAsia="Times New Roman" w:hAnsiTheme="majorBidi" w:cstheme="majorBidi"/>
          <w:b/>
          <w:bCs/>
          <w:sz w:val="28"/>
          <w:szCs w:val="28"/>
        </w:rPr>
        <w:t>Rubrik Penilaian Produk Makalah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Laporan Pembuatan Produk Media</w:t>
      </w:r>
    </w:p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4097"/>
        <w:gridCol w:w="3249"/>
        <w:gridCol w:w="3811"/>
      </w:tblGrid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Kriteria Penilaian</w:t>
            </w:r>
          </w:p>
        </w:tc>
        <w:tc>
          <w:tcPr>
            <w:tcW w:w="4110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Sangat Baik</w:t>
            </w:r>
          </w:p>
        </w:tc>
        <w:tc>
          <w:tcPr>
            <w:tcW w:w="3261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Baik</w:t>
            </w:r>
          </w:p>
        </w:tc>
        <w:tc>
          <w:tcPr>
            <w:tcW w:w="3827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Cukup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Skor</w:t>
            </w:r>
          </w:p>
        </w:tc>
        <w:tc>
          <w:tcPr>
            <w:tcW w:w="4110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81-100</w:t>
            </w:r>
          </w:p>
        </w:tc>
        <w:tc>
          <w:tcPr>
            <w:tcW w:w="3261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71-80</w:t>
            </w:r>
          </w:p>
        </w:tc>
        <w:tc>
          <w:tcPr>
            <w:tcW w:w="3827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61-70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Kesesuaian Topik</w:t>
            </w:r>
          </w:p>
        </w:tc>
        <w:tc>
          <w:tcPr>
            <w:tcW w:w="4110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laporan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sesuai dengan topik pembahasan yang ditugaskan bahkan dikembangkan secara kreatif bahkan terinterkoneksi dan atau terintegrasi dengan bidang keilmuan yang lain</w:t>
            </w:r>
          </w:p>
        </w:tc>
        <w:tc>
          <w:tcPr>
            <w:tcW w:w="3261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sesuai dengan topik pembahasan yang ditugaskan</w:t>
            </w:r>
          </w:p>
        </w:tc>
        <w:tc>
          <w:tcPr>
            <w:tcW w:w="3827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Topik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laporan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hanya merepresentasikan sebagian dari dari topik pembahasan yang ditugaskan. 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Kelengkapan data</w:t>
            </w:r>
          </w:p>
        </w:tc>
        <w:tc>
          <w:tcPr>
            <w:tcW w:w="4110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lengkap dan 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kebutuhan  pembahasan sesuai RPS  dan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ditambah berbagai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ulasan lain yang memperdalam/pembahasan serta disusun dengan struktur sesuai Panduan Penyusunan Laporan</w:t>
            </w:r>
            <w:r w:rsidR="009469F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Praktik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Pembuatan Produk Media</w:t>
            </w:r>
          </w:p>
        </w:tc>
        <w:tc>
          <w:tcPr>
            <w:tcW w:w="3261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lengkap dan 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kebutuhan  pembahasan sesuai RPS  dan  disusun dengan struktur sesuai Panduan Penyusunan Laporan Pembuatan Produk Media</w:t>
            </w:r>
          </w:p>
        </w:tc>
        <w:tc>
          <w:tcPr>
            <w:tcW w:w="3827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kurang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lengkap dan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kurang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kebutuhan  pembahasan sesuai RPS  dan  disusun dengan struktur yang kurang sesuai Panduan Penyusunan Laporan Pembuatan Produk Media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Kecukupan Referensi</w:t>
            </w:r>
          </w:p>
        </w:tc>
        <w:tc>
          <w:tcPr>
            <w:tcW w:w="4110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Semua referensi yang disarankan digunakan dan masih ditambah berbagai referensi terpercaya lainnya yang mampu menghadirkan dialektika keilmuan yang kaya.</w:t>
            </w:r>
          </w:p>
        </w:tc>
        <w:tc>
          <w:tcPr>
            <w:tcW w:w="3261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hanya menggunakan referensi yang direkomendasikan.</w:t>
            </w:r>
          </w:p>
        </w:tc>
        <w:tc>
          <w:tcPr>
            <w:tcW w:w="3827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hanya menggunakan sebagian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kecil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referensi yang direkomendasikan.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Analisis data</w:t>
            </w:r>
          </w:p>
        </w:tc>
        <w:tc>
          <w:tcPr>
            <w:tcW w:w="4110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dilakukan pada semua bahan kajian yang disarankan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pada RPS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yang didasarkan pada referensi yang terpercaya</w:t>
            </w:r>
          </w:p>
        </w:tc>
        <w:tc>
          <w:tcPr>
            <w:tcW w:w="3261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dilakukan pada semua bahan kajian yang disarankan, tetapi hanya sebagian bahan kajian yang dikaji denga referensi yang terpercaya</w:t>
            </w:r>
          </w:p>
        </w:tc>
        <w:tc>
          <w:tcPr>
            <w:tcW w:w="3827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Analisis data hanya dilakukan pada sebagian bahan kajian yang disarankan.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Bebas Plagiarisme</w:t>
            </w:r>
          </w:p>
        </w:tc>
        <w:tc>
          <w:tcPr>
            <w:tcW w:w="4110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Semua bagian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dari laporan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terbebas dari unsur plagiarisme.</w:t>
            </w:r>
          </w:p>
        </w:tc>
        <w:tc>
          <w:tcPr>
            <w:tcW w:w="3261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Sebagian kecil (kurang dari 10%) dari konten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laporan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terindikasi mengandung unsur plagiarisme</w:t>
            </w:r>
          </w:p>
        </w:tc>
        <w:tc>
          <w:tcPr>
            <w:tcW w:w="3827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Terdapat sebanyak 10-20% bagian dari konten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terindikasi mengandul plagiarisme</w:t>
            </w:r>
          </w:p>
        </w:tc>
      </w:tr>
      <w:tr w:rsidR="000A29EC" w:rsidRPr="00C51A60" w:rsidTr="001C1F68">
        <w:tc>
          <w:tcPr>
            <w:tcW w:w="2802" w:type="dxa"/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Tata tulis serta Sistematika penyusunan laporan</w:t>
            </w:r>
          </w:p>
        </w:tc>
        <w:tc>
          <w:tcPr>
            <w:tcW w:w="4110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ditik rapi, konsisten, salah ketik kurang dari 5% dari jumlah kata, menggunakan Bahasa Indonesia baku dan EYD, dan sistematika penyusunan makalah sudah sesuai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Panduan Penyusunan Laporan </w:t>
            </w:r>
            <w:r w:rsidR="009469F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Praktik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Pembuatan Produk Media</w:t>
            </w:r>
          </w:p>
        </w:tc>
        <w:tc>
          <w:tcPr>
            <w:tcW w:w="3261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Penyusunan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sudah disusun sesuai dengan pedoman penulisan makalah, ditik rapi,dan menggunakan Bahasa Indonesia baku dan EYD, tetapi tata tulisnya masih ada yang kurang konsisten, dan terdapat  lebih dari 5% dan kurang dari 10% kata yang salah ketik.</w:t>
            </w:r>
          </w:p>
        </w:tc>
        <w:tc>
          <w:tcPr>
            <w:tcW w:w="3827" w:type="dxa"/>
          </w:tcPr>
          <w:p w:rsidR="000A29EC" w:rsidRPr="00C51A60" w:rsidRDefault="000A29EC" w:rsidP="000A29EC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Penyusunan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sudah disusun sesuai pedoman penulisan makalah, tetapi belum ditik secara rapi dan konsisten, sebagian kalimat belum menggunakan Bahasa Indonesia Baku dan EYD, dan terdapat  lebih dari 10% kata yang salah ketik. </w:t>
            </w:r>
          </w:p>
        </w:tc>
      </w:tr>
    </w:tbl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0A29EC" w:rsidRPr="005962A1" w:rsidRDefault="000A29EC" w:rsidP="000A29EC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  <w:sectPr w:rsidR="000A29EC" w:rsidRPr="005962A1" w:rsidSect="00010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A29EC" w:rsidRPr="009469F9" w:rsidRDefault="009469F9" w:rsidP="000A29EC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Panduan </w:t>
      </w:r>
      <w:r w:rsidRPr="009469F9">
        <w:rPr>
          <w:rFonts w:asciiTheme="majorBidi" w:eastAsia="Times New Roman" w:hAnsiTheme="majorBidi" w:cstheme="majorBidi"/>
          <w:b/>
          <w:bCs/>
          <w:sz w:val="28"/>
          <w:szCs w:val="28"/>
        </w:rPr>
        <w:t>Penyusunan Laporan Praktik Pembuatan Produk Media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it-IT"/>
        </w:rPr>
      </w:pPr>
    </w:p>
    <w:p w:rsidR="000A29EC" w:rsidRPr="00C51A60" w:rsidRDefault="009469F9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="000A29EC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merupakan hasil karya orisinal</w:t>
      </w:r>
      <w:r w:rsidR="000A29EC"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, bukan plagiasi, dan belum pernah dipublikasikan. </w:t>
      </w:r>
    </w:p>
    <w:p w:rsidR="000A29EC" w:rsidRPr="00C51A60" w:rsidRDefault="009469F9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="000A29EC"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ditulis dalam Bahasa Indonesia sesuai standar penulisan karya tulis ilmiah</w:t>
      </w:r>
    </w:p>
    <w:p w:rsidR="000A29EC" w:rsidRPr="00C51A60" w:rsidRDefault="009469F9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="000A29EC"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diketik dengan huruf tipe Times New Roman (konten, footnote, maupun penomoran)</w:t>
      </w:r>
    </w:p>
    <w:p w:rsidR="000A29EC" w:rsidRPr="00C51A60" w:rsidRDefault="009469F9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="000A29EC"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diketik dalam kertas ukuran kuarto, dengan pengaturan margin Left: 4, Top: 4, Right:3, dan Bottom:3, dan posisi nomor halaman pada posisi </w:t>
      </w:r>
      <w:r>
        <w:rPr>
          <w:rFonts w:asciiTheme="majorBidi" w:eastAsia="Times New Roman" w:hAnsiTheme="majorBidi" w:cstheme="majorBidi"/>
          <w:sz w:val="24"/>
          <w:szCs w:val="24"/>
        </w:rPr>
        <w:t>tengah</w:t>
      </w:r>
      <w:r w:rsidR="000A29EC"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bawah.</w:t>
      </w:r>
    </w:p>
    <w:p w:rsidR="000A29EC" w:rsidRPr="00C51A60" w:rsidRDefault="000A29EC" w:rsidP="002C270C">
      <w:pPr>
        <w:numPr>
          <w:ilvl w:val="0"/>
          <w:numId w:val="39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Makalah diketik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dengan menggunakan format penom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ran subbab sebagai berikut: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A29EC" w:rsidRPr="00C51A60" w:rsidTr="001C1F68">
        <w:tc>
          <w:tcPr>
            <w:tcW w:w="7920" w:type="dxa"/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  <w:t>Judul Makalah</w:t>
            </w:r>
          </w:p>
          <w:p w:rsidR="000A29EC" w:rsidRPr="00C51A60" w:rsidRDefault="000A29EC" w:rsidP="001C1F68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A..........................</w:t>
            </w:r>
          </w:p>
          <w:p w:rsidR="000A29EC" w:rsidRPr="00C51A60" w:rsidRDefault="000A29EC" w:rsidP="001C1F68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1.......................</w:t>
            </w:r>
          </w:p>
          <w:p w:rsidR="000A29EC" w:rsidRPr="00C51A60" w:rsidRDefault="000A29EC" w:rsidP="001C1F68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a...................</w:t>
            </w:r>
          </w:p>
          <w:p w:rsidR="000A29EC" w:rsidRPr="00C51A60" w:rsidRDefault="000A29EC" w:rsidP="001C1F68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1.).............</w:t>
            </w:r>
          </w:p>
          <w:p w:rsidR="000A29EC" w:rsidRPr="00C51A60" w:rsidRDefault="000A29EC" w:rsidP="001C1F68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     a.)........</w:t>
            </w:r>
          </w:p>
        </w:tc>
      </w:tr>
    </w:tbl>
    <w:p w:rsidR="000A29EC" w:rsidRPr="00C51A60" w:rsidRDefault="000A29EC" w:rsidP="000A29EC">
      <w:pPr>
        <w:ind w:left="36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0A29EC" w:rsidRPr="00C51A60" w:rsidRDefault="000A29EC" w:rsidP="002C270C">
      <w:pPr>
        <w:numPr>
          <w:ilvl w:val="0"/>
          <w:numId w:val="39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Sumber kutipan ditulis dalam bentuk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sv-SE"/>
        </w:rPr>
        <w:t>footnote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dan bibliografi (kepustakaan) dengan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gaya Chicago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dengan aplikasi Mendeley, Zotero, Endnote, dll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. Contohnya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sbb:</w:t>
      </w:r>
    </w:p>
    <w:p w:rsidR="000A29EC" w:rsidRPr="00C51A60" w:rsidRDefault="000A29EC" w:rsidP="000A29EC">
      <w:pPr>
        <w:ind w:left="72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Footn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ote Buku, Internet, dan Surat </w:t>
      </w:r>
      <w:r>
        <w:rPr>
          <w:rFonts w:asciiTheme="majorBidi" w:eastAsia="Times New Roman" w:hAnsiTheme="majorBidi" w:cstheme="majorBidi"/>
          <w:sz w:val="24"/>
          <w:szCs w:val="24"/>
        </w:rPr>
        <w:t>Ka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bar/Majalah: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A29EC" w:rsidRPr="000A0846" w:rsidTr="001C1F68">
        <w:tc>
          <w:tcPr>
            <w:tcW w:w="7920" w:type="dxa"/>
          </w:tcPr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Fazlur Rahman,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Islam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Diterj.oleh: Ahmad Susanto,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(Chicago: The University of Chicago Press, 1979), hlm.21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0A29EC" w:rsidRPr="000A0846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 Majid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Cet. II (Bandung: Interes, 2014), hlm. 15.</w:t>
            </w:r>
          </w:p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Naharus Surur,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“Tumbuhkan Ketakwaan Kita deng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 Berzakat. Zakat Pendidikan”, diunggah tanggal 2 Januari 2013 di </w:t>
            </w:r>
            <w:r w:rsidRPr="00C51A6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iunduh pada Tanggal 20 September 2003. </w:t>
            </w:r>
          </w:p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Ardi Wirakusuma.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Menteri Pendidikan dan Kebudayaan,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P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eraturan Menteri Pendidikan dan Kebudayaan No. 20 Tahun 2016 tentang 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ditetapkan Tanggal 6 Juni 2016, Pasal 5 Ayat (1)</w:t>
            </w:r>
          </w:p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Andi Prastowo,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</w:t>
            </w:r>
            <w:r w:rsidRPr="00312851">
              <w:rPr>
                <w:rFonts w:asciiTheme="majorBidi" w:eastAsia="Times New Roman" w:hAnsiTheme="majorBidi"/>
                <w:sz w:val="24"/>
                <w:szCs w:val="24"/>
              </w:rPr>
              <w:t>Vol. 3 No. 1 (2014)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. </w:t>
            </w:r>
          </w:p>
          <w:p w:rsidR="000A29EC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0A29EC" w:rsidRPr="00B75314" w:rsidRDefault="000A29EC" w:rsidP="002C270C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The3rd Summit Meeting On Education International Seminar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 (Yogyakarta: Prodi PGMI UIN Sunan Kalijaga Bekerjasama dengan Literasi Media, 2016), hlm. 57.</w:t>
            </w:r>
          </w:p>
        </w:tc>
      </w:tr>
    </w:tbl>
    <w:p w:rsidR="000A29EC" w:rsidRPr="00C51A60" w:rsidRDefault="000A29EC" w:rsidP="000A29EC">
      <w:pPr>
        <w:ind w:left="720" w:firstLine="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Daftar Pustaka</w:t>
      </w: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0A29EC" w:rsidRPr="00C51A60" w:rsidTr="001C1F68">
        <w:tc>
          <w:tcPr>
            <w:tcW w:w="7920" w:type="dxa"/>
          </w:tcPr>
          <w:p w:rsidR="000A29EC" w:rsidRPr="00312851" w:rsidRDefault="000A29EC" w:rsidP="001C1F68">
            <w:pPr>
              <w:ind w:left="448" w:hanging="44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Majid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Cet. </w:t>
            </w:r>
            <w:r w:rsidRPr="00DE199E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II, Bandung: Interes, 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A29EC" w:rsidRPr="00312851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Menteri Pendidikan dan Kebudayaan 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“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”,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 xml:space="preserve"> Peraturan Menteri Pendidikan dan Kebudayaan No. 20 Tahun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,Tanggal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6 Juni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A29EC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Prastowo, Andi,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 Vol. 3 ( 1)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0A29EC" w:rsidRPr="00B75314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0A29EC" w:rsidRPr="00312851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 3rd Summit Meeting On Education International Seminar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Yogyakarta: Prodi PGMI UIN Sunan Kalijaga Bekerjasamadengan Literasi Media, 2016.</w:t>
            </w:r>
          </w:p>
          <w:p w:rsidR="000A29EC" w:rsidRPr="00C51A60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Rahman, Fazlur.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Islam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Chicago: The University of Chicago Press, 1979.</w:t>
            </w:r>
          </w:p>
          <w:p w:rsidR="000A29EC" w:rsidRPr="00C51A60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Surur, Naharus. “Tumbuhkan Ketakwaan Kita dengan Berzakat. Zakat Pendidika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n” diunggah pada Tanggal 2 Januari 2013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unduh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dari </w:t>
            </w:r>
            <w:r w:rsidRPr="000A084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pada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Tanggal 20 September 2003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.</w:t>
            </w:r>
          </w:p>
          <w:p w:rsidR="000A29EC" w:rsidRPr="00C51A60" w:rsidRDefault="000A29EC" w:rsidP="001C1F68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Wirakusuma, Ardi.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</w:tc>
      </w:tr>
    </w:tbl>
    <w:p w:rsidR="000A29EC" w:rsidRPr="00B75314" w:rsidRDefault="000A29EC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B75314">
        <w:rPr>
          <w:rFonts w:asciiTheme="majorBidi" w:eastAsia="Times New Roman" w:hAnsiTheme="majorBidi" w:cstheme="majorBidi"/>
          <w:sz w:val="24"/>
          <w:szCs w:val="24"/>
          <w:lang w:val="sv-SE"/>
        </w:rPr>
        <w:t>Dilarang menggunakan situs yang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berasal dari Blog</w:t>
      </w:r>
      <w:r>
        <w:rPr>
          <w:rFonts w:asciiTheme="majorBidi" w:eastAsia="Times New Roman" w:hAnsiTheme="majorBidi" w:cstheme="majorBidi"/>
          <w:sz w:val="24"/>
          <w:szCs w:val="24"/>
        </w:rPr>
        <w:t>spot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, Wordpress, Wikipedia, dan situs-situs yang meragukan. Disarankan menggunakan situs resmi pemerintah, badan atau lembaga keilmuan, surat kabar terpercaya, sekolah/perguruan tinggi, dan situs-situs terpercaya lainnya.</w:t>
      </w:r>
    </w:p>
    <w:p w:rsidR="000A29EC" w:rsidRPr="00C51A60" w:rsidRDefault="000A29EC" w:rsidP="002C270C">
      <w:pPr>
        <w:numPr>
          <w:ilvl w:val="0"/>
          <w:numId w:val="39"/>
        </w:numPr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Struktur </w:t>
      </w:r>
      <w:r w:rsidR="00CE7D20"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0A29EC" w:rsidRPr="00C51A60" w:rsidRDefault="000A29EC" w:rsidP="002C270C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Halaman Cover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E7D20" w:rsidRDefault="000A29EC" w:rsidP="00CE7D20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JUDUL </w:t>
            </w:r>
            <w:r w:rsidR="00CE7D20">
              <w:rPr>
                <w:rFonts w:asciiTheme="majorBidi" w:eastAsia="Times New Roman" w:hAnsiTheme="majorBidi" w:cstheme="majorBidi"/>
                <w:sz w:val="24"/>
                <w:szCs w:val="24"/>
              </w:rPr>
              <w:t>LAPORAN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CE7D20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Menyajikan mengenai nama produk media pembelajaran yang dibuat [meliputi jenis media dan nama unik media tsb].</w:t>
            </w:r>
            <w:r w:rsidR="000A29EC"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kapital ukuran 16 pct jarak 1 spasi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E7D20" w:rsidRDefault="000A29EC" w:rsidP="00CE7D20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TUJUAN PEMBUATAN </w:t>
            </w:r>
            <w:r w:rsidR="00CE7D20">
              <w:rPr>
                <w:rFonts w:asciiTheme="majorBidi" w:eastAsia="Times New Roman" w:hAnsiTheme="majorBidi" w:cstheme="majorBidi"/>
                <w:sz w:val="24"/>
                <w:szCs w:val="24"/>
              </w:rPr>
              <w:t>LAPORAN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 dengan huruf ukuran 14 pct jarak 1 spasi, seperti contoh:</w:t>
            </w:r>
          </w:p>
          <w:p w:rsidR="000A29EC" w:rsidRPr="00CE7D20" w:rsidRDefault="00CE7D20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Laporan</w:t>
            </w:r>
            <w:r w:rsidR="000A29EC"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 ini disusun untuk memenuhi tugas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kelompok</w:t>
            </w:r>
          </w:p>
          <w:p w:rsidR="000A29EC" w:rsidRPr="00C22ECD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Mata Kuliah: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Pengembangan Media dan Sumber Belajar</w:t>
            </w:r>
          </w:p>
          <w:p w:rsidR="000A29EC" w:rsidRPr="00CE7D20" w:rsidRDefault="000A29EC" w:rsidP="00CE7D20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Dosen Pengampu: </w:t>
            </w:r>
            <w:r w:rsidR="00CE7D20">
              <w:rPr>
                <w:rFonts w:asciiTheme="majorBidi" w:eastAsia="Times New Roman" w:hAnsiTheme="majorBidi" w:cstheme="majorBidi"/>
                <w:b/>
                <w:bCs/>
              </w:rPr>
              <w:t>Dr. Andi Prastowo, M.Pd.I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LOGO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B75314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B75314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(logo resmi tidak mencantumkan nama universitas)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NAMA PENYUSUN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ukuran 14 pct jarak 1 spasi, seperti contoh:</w:t>
            </w:r>
          </w:p>
          <w:p w:rsidR="000A29EC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Disusun oleh:</w:t>
            </w: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 xml:space="preserve">Sem.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IV</w:t>
            </w: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/PGMI A</w:t>
            </w: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Nama XXX   (NIM)</w:t>
            </w:r>
          </w:p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IDENTITAS PRODI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Diketik dengan huruf ukuran 16 pct jarak 1 spasi, seperti contoh:</w:t>
            </w:r>
          </w:p>
          <w:p w:rsidR="000A29EC" w:rsidRPr="00AD5E76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  <w:t>PROGRAM STUDI PENDIDIKAN GURU MADRASAH IBTIDAIYAH</w:t>
            </w: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FAKULTAS ILMU TARBIYAH DAN KEGURUAN</w:t>
            </w: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UIN SUNAN KALIJAGA YOGYAKARTA</w:t>
            </w:r>
          </w:p>
          <w:p w:rsidR="000A29EC" w:rsidRPr="00AD5E76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YOGYAKARTA</w:t>
            </w:r>
          </w:p>
          <w:p w:rsidR="000A29EC" w:rsidRPr="00C51A60" w:rsidRDefault="000A29EC" w:rsidP="001C1F68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2016</w:t>
            </w:r>
          </w:p>
        </w:tc>
      </w:tr>
    </w:tbl>
    <w:p w:rsidR="000A29EC" w:rsidRPr="00C51A60" w:rsidRDefault="000A29EC" w:rsidP="000A29EC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0A29EC" w:rsidRPr="00C51A60" w:rsidRDefault="000A29EC" w:rsidP="002C270C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Halaman Inti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51A60" w:rsidRDefault="000A29EC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PENDAHULUAN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CE7D20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 urgensi pembuatan media untuk pembelajaran pada jenjang MI/SD,</w:t>
            </w:r>
            <w:r w:rsidR="000A29EC"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 diketik 1,5 spasi.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E7D20" w:rsidRDefault="00CE7D20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DESKRIPSI 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CE7D20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Menjelaskan deskripsi </w:t>
            </w:r>
            <w:r w:rsidR="001C1F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umum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media</w:t>
            </w:r>
            <w:r w:rsidR="001C1F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yang dibuat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 </w:t>
            </w:r>
            <w:r w:rsidR="000A29EC"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diketik 1,5 spasi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E7D20" w:rsidRDefault="00CE7D20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BAHAN DAN PERALATAN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E7D20" w:rsidRDefault="00CE7D20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bahan dan peralatan yang dibutuhkan untuk pembuatan media, diketik 1,5 spasi.</w:t>
            </w:r>
          </w:p>
        </w:tc>
      </w:tr>
      <w:tr w:rsidR="00CE7D20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CE7D20" w:rsidRDefault="00CE7D20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PROSEDUR PEMBUATAN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0" w:rsidRDefault="00CE7D20" w:rsidP="00F4457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Menjelaskan tentang teori pengembangan media </w:t>
            </w:r>
            <w:r w:rsidR="00F4457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[sesuaikan dengan </w:t>
            </w:r>
            <w:r w:rsidR="001C1F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jenis </w:t>
            </w:r>
            <w:r w:rsidR="00F4457A">
              <w:rPr>
                <w:rFonts w:asciiTheme="majorBidi" w:eastAsia="Times New Roman" w:hAnsiTheme="majorBidi" w:cstheme="majorBidi"/>
                <w:sz w:val="24"/>
                <w:szCs w:val="24"/>
              </w:rPr>
              <w:t>media yang dibuat]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 diketik 1,5 spasi/</w:t>
            </w:r>
          </w:p>
        </w:tc>
      </w:tr>
      <w:tr w:rsidR="00CE7D20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CE7D20" w:rsidRDefault="00CE7D20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LANGKAH-LANGKAH </w:t>
            </w:r>
            <w:r w:rsidR="001C1F68">
              <w:rPr>
                <w:rFonts w:asciiTheme="majorBidi" w:eastAsia="Times New Roman" w:hAnsiTheme="majorBidi" w:cstheme="majorBidi"/>
                <w:sz w:val="24"/>
                <w:szCs w:val="24"/>
              </w:rPr>
              <w:t>PEMBUATAN 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0" w:rsidRDefault="001C1F68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langkah-langkah [implementasi dari teori pengembangan media] proses pembuatan media, diketik 1,5 spasi</w:t>
            </w:r>
          </w:p>
        </w:tc>
      </w:tr>
      <w:tr w:rsidR="001C1F68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1C1F68" w:rsidRDefault="001C1F68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HASIL YANG DIPEROILEH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8" w:rsidRDefault="001C1F68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produk media yang dihasilkan yang meliputi deskripsi media secara detil, meliputi ukuran, warna, spesifikasi, dan cara penggunaan dalam pembelajaran untuk jenjang MI/SD, diketik 1,5 spasi.</w:t>
            </w:r>
          </w:p>
        </w:tc>
      </w:tr>
      <w:tr w:rsidR="001C1F68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1C1F68" w:rsidRDefault="001C1F68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KELEBIHAN DAN KEKURANGAN 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8" w:rsidRDefault="001C1F68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kekurangan yang dimiliki pada produk media yang dibuat, ditik 1,5 spasi.</w:t>
            </w:r>
          </w:p>
        </w:tc>
      </w:tr>
      <w:tr w:rsidR="001C1F68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1C1F68" w:rsidRDefault="001C1F68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FAKTOR PENDUKUNG DAN PENGHAMBAT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8" w:rsidRDefault="001C1F68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hal-hal yang mendukung proses pembuatan media sekaligus hal-hal yang menjadi penghambat selama proses pembuatan media, diketik 1,5 spasi.</w:t>
            </w:r>
          </w:p>
        </w:tc>
      </w:tr>
      <w:tr w:rsidR="000A29EC" w:rsidRPr="00C51A60" w:rsidTr="001C1F68">
        <w:tc>
          <w:tcPr>
            <w:tcW w:w="3240" w:type="dxa"/>
            <w:tcBorders>
              <w:right w:val="single" w:sz="4" w:space="0" w:color="auto"/>
            </w:tcBorders>
          </w:tcPr>
          <w:p w:rsidR="000A29EC" w:rsidRPr="00C51A60" w:rsidRDefault="000A29EC" w:rsidP="00CE7D2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DAFTAR PUSTAKA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C" w:rsidRPr="00C51A60" w:rsidRDefault="000A29EC" w:rsidP="001C1F68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Kepustakaan diketik 1 spasi, jeda antar referensi 1,5 spasi</w:t>
            </w:r>
          </w:p>
        </w:tc>
      </w:tr>
    </w:tbl>
    <w:p w:rsidR="000A29EC" w:rsidRPr="00C51A60" w:rsidRDefault="000A29EC" w:rsidP="000A29EC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:rsidR="000A29EC" w:rsidRPr="00C51A60" w:rsidRDefault="000A29EC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Setiap </w:t>
      </w:r>
      <w:r>
        <w:rPr>
          <w:rFonts w:asciiTheme="majorBidi" w:eastAsia="Times New Roman" w:hAnsiTheme="majorBidi" w:cstheme="majorBidi"/>
          <w:sz w:val="24"/>
          <w:szCs w:val="24"/>
        </w:rPr>
        <w:t>kelompok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diharuskan menyerahkan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 xml:space="preserve">prin out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dan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softcopy via email ke anditarbiyah@gmail.com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dengan menggunakan program Microsoft Word dalam format </w:t>
      </w:r>
      <w:r>
        <w:rPr>
          <w:rFonts w:asciiTheme="majorBidi" w:eastAsia="Times New Roman" w:hAnsiTheme="majorBidi" w:cstheme="majorBidi"/>
          <w:iCs/>
          <w:sz w:val="24"/>
          <w:szCs w:val="24"/>
        </w:rPr>
        <w:t xml:space="preserve">.doc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1 hari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sebelum presentasi dimulai.</w:t>
      </w:r>
    </w:p>
    <w:p w:rsidR="000A29EC" w:rsidRPr="00C51A60" w:rsidRDefault="000A29EC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Setiap  pemakalah diwajibkan membagikan minimal 5 salinan </w:t>
      </w:r>
      <w:r w:rsidR="001C1F68"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nya ke rekan satu kelasnya.</w:t>
      </w:r>
    </w:p>
    <w:p w:rsidR="000A29EC" w:rsidRPr="00B75314" w:rsidRDefault="000A29EC" w:rsidP="002C270C">
      <w:pPr>
        <w:numPr>
          <w:ilvl w:val="0"/>
          <w:numId w:val="39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B75314">
        <w:rPr>
          <w:rFonts w:asciiTheme="majorBidi" w:eastAsia="Times New Roman" w:hAnsiTheme="majorBidi" w:cstheme="majorBidi"/>
          <w:sz w:val="24"/>
          <w:szCs w:val="24"/>
          <w:lang w:val="sv-SE"/>
        </w:rPr>
        <w:t>Makalah yang tidak mengikuti ketentuan-ketentuan di atas tidak diterima.</w:t>
      </w:r>
    </w:p>
    <w:p w:rsidR="000A29EC" w:rsidRPr="00B75314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A29EC" w:rsidRPr="00C51A60" w:rsidRDefault="000A29EC" w:rsidP="000A29EC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4B36B2" w:rsidRDefault="004B36B2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1C1F68" w:rsidRDefault="001C1F68" w:rsidP="000A29EC">
      <w:pPr>
        <w:ind w:left="0"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4B36B2" w:rsidRPr="004B36B2" w:rsidRDefault="004B36B2" w:rsidP="004B36B2">
      <w:pPr>
        <w:ind w:left="0" w:firstLine="0"/>
        <w:rPr>
          <w:rFonts w:asciiTheme="majorBidi" w:hAnsiTheme="majorBidi" w:cstheme="majorBidi"/>
          <w:i/>
          <w:iCs/>
          <w:sz w:val="24"/>
          <w:szCs w:val="24"/>
        </w:rPr>
      </w:pPr>
      <w:r w:rsidRPr="004B36B2">
        <w:rPr>
          <w:rFonts w:asciiTheme="majorBidi" w:hAnsiTheme="majorBidi" w:cstheme="majorBidi"/>
          <w:i/>
          <w:iCs/>
          <w:sz w:val="24"/>
          <w:szCs w:val="24"/>
        </w:rPr>
        <w:t>Lampira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n </w:t>
      </w:r>
      <w:r w:rsidRPr="004B36B2">
        <w:rPr>
          <w:rFonts w:asciiTheme="majorBidi" w:hAnsiTheme="majorBidi" w:cstheme="majorBidi"/>
          <w:i/>
          <w:iCs/>
          <w:sz w:val="24"/>
          <w:szCs w:val="24"/>
        </w:rPr>
        <w:t xml:space="preserve"> 6</w:t>
      </w:r>
    </w:p>
    <w:p w:rsidR="0001067F" w:rsidRPr="00E3634F" w:rsidRDefault="0001067F" w:rsidP="0001067F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3634F">
        <w:rPr>
          <w:rFonts w:asciiTheme="majorBidi" w:hAnsiTheme="majorBidi" w:cstheme="majorBidi"/>
          <w:b/>
          <w:bCs/>
          <w:sz w:val="24"/>
          <w:szCs w:val="24"/>
        </w:rPr>
        <w:t>Intrumen Penilaian Produk</w:t>
      </w:r>
    </w:p>
    <w:p w:rsidR="0001067F" w:rsidRDefault="0001067F" w:rsidP="0001067F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Media Pembelajaran</w:t>
      </w:r>
    </w:p>
    <w:p w:rsidR="00156310" w:rsidRDefault="00156310" w:rsidP="0001067F">
      <w:p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</w:p>
    <w:p w:rsidR="0001067F" w:rsidRDefault="0001067F" w:rsidP="0001067F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420FF">
        <w:rPr>
          <w:rFonts w:asciiTheme="majorBidi" w:hAnsiTheme="majorBidi" w:cstheme="majorBidi"/>
          <w:b/>
          <w:bCs/>
          <w:sz w:val="24"/>
          <w:szCs w:val="24"/>
        </w:rPr>
        <w:t xml:space="preserve">Nama </w:t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ab/>
        <w:t>Mahasiswa / NIM</w:t>
      </w:r>
      <w:r w:rsidR="0037491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74917" w:rsidRDefault="00374917" w:rsidP="0001067F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374917" w:rsidRPr="00D420FF" w:rsidRDefault="00374917" w:rsidP="0001067F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01067F" w:rsidRPr="00D420FF" w:rsidRDefault="0001067F" w:rsidP="0001067F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420FF">
        <w:rPr>
          <w:rFonts w:asciiTheme="majorBidi" w:hAnsiTheme="majorBidi" w:cstheme="majorBidi"/>
          <w:b/>
          <w:bCs/>
          <w:sz w:val="24"/>
          <w:szCs w:val="24"/>
        </w:rPr>
        <w:t xml:space="preserve">Kelas </w:t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ab/>
      </w:r>
      <w:r w:rsidR="0037491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4B36B2">
        <w:rPr>
          <w:rFonts w:asciiTheme="majorBidi" w:hAnsiTheme="majorBidi" w:cstheme="majorBidi"/>
          <w:b/>
          <w:bCs/>
          <w:sz w:val="24"/>
          <w:szCs w:val="24"/>
        </w:rPr>
        <w:t>IV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/ PGMI ....</w:t>
      </w:r>
    </w:p>
    <w:p w:rsidR="0001067F" w:rsidRDefault="0001067F" w:rsidP="004B36B2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420FF">
        <w:rPr>
          <w:rFonts w:asciiTheme="majorBidi" w:hAnsiTheme="majorBidi" w:cstheme="majorBidi"/>
          <w:b/>
          <w:bCs/>
          <w:sz w:val="24"/>
          <w:szCs w:val="24"/>
        </w:rPr>
        <w:t>Mata Pelajaran</w:t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ab/>
      </w:r>
      <w:r w:rsidR="0037491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F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2277F6">
        <w:rPr>
          <w:rFonts w:asciiTheme="majorBidi" w:hAnsiTheme="majorBidi" w:cstheme="majorBidi"/>
          <w:b/>
          <w:bCs/>
          <w:sz w:val="24"/>
          <w:szCs w:val="24"/>
        </w:rPr>
        <w:t>Pengembangan Media dan Sumber Belajar</w:t>
      </w:r>
    </w:p>
    <w:p w:rsidR="0001067F" w:rsidRPr="003E15E4" w:rsidRDefault="0001067F" w:rsidP="0001067F">
      <w:pPr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Petunjuk:</w:t>
      </w:r>
    </w:p>
    <w:p w:rsidR="0001067F" w:rsidRPr="00E3634F" w:rsidRDefault="0001067F" w:rsidP="004B36B2">
      <w:pPr>
        <w:ind w:left="0" w:right="566" w:firstLine="0"/>
        <w:rPr>
          <w:rFonts w:asciiTheme="majorBidi" w:hAnsiTheme="majorBidi" w:cstheme="majorBidi"/>
          <w:sz w:val="24"/>
          <w:szCs w:val="24"/>
        </w:rPr>
      </w:pPr>
      <w:r w:rsidRPr="00926D5C">
        <w:rPr>
          <w:rFonts w:asciiTheme="majorBidi" w:hAnsiTheme="majorBidi" w:cstheme="majorBidi"/>
          <w:sz w:val="24"/>
          <w:szCs w:val="24"/>
        </w:rPr>
        <w:t>Berilah skor pada butir</w:t>
      </w:r>
      <w:r>
        <w:rPr>
          <w:rFonts w:asciiTheme="majorBidi" w:hAnsiTheme="majorBidi" w:cstheme="majorBidi"/>
          <w:sz w:val="24"/>
          <w:szCs w:val="24"/>
        </w:rPr>
        <w:t>-butir media /bahan ajar dengan cara melingkari angka (1,2,3,4,5) pada kolom yang tersedia dengan kriteria: 1 = sangat kurang baik; 2 = kurang baik; 3 = cukup baik; 4 = baik; dan 5 = sangat baik.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627"/>
        <w:gridCol w:w="4535"/>
        <w:gridCol w:w="700"/>
        <w:gridCol w:w="976"/>
        <w:gridCol w:w="838"/>
        <w:gridCol w:w="976"/>
        <w:gridCol w:w="976"/>
      </w:tblGrid>
      <w:tr w:rsidR="0001067F" w:rsidTr="0001067F">
        <w:tc>
          <w:tcPr>
            <w:tcW w:w="629" w:type="dxa"/>
            <w:vMerge w:val="restart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4582" w:type="dxa"/>
            <w:vMerge w:val="restart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Aspek yang Dinilai</w:t>
            </w:r>
          </w:p>
        </w:tc>
        <w:tc>
          <w:tcPr>
            <w:tcW w:w="4536" w:type="dxa"/>
            <w:gridSpan w:val="5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Skor</w:t>
            </w:r>
          </w:p>
        </w:tc>
      </w:tr>
      <w:tr w:rsidR="0001067F" w:rsidTr="0001067F">
        <w:tc>
          <w:tcPr>
            <w:tcW w:w="629" w:type="dxa"/>
            <w:vMerge/>
          </w:tcPr>
          <w:p w:rsidR="0001067F" w:rsidRPr="00063ACD" w:rsidRDefault="0001067F" w:rsidP="0001067F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582" w:type="dxa"/>
            <w:vMerge/>
          </w:tcPr>
          <w:p w:rsidR="0001067F" w:rsidRPr="00063ACD" w:rsidRDefault="0001067F" w:rsidP="0001067F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92" w:type="dxa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92" w:type="dxa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92" w:type="dxa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063ACD">
              <w:rPr>
                <w:rFonts w:asciiTheme="majorBidi" w:hAnsiTheme="majorBidi" w:cstheme="majorBidi"/>
              </w:rPr>
              <w:t>5</w:t>
            </w: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Kesesuaian dengan karakterisik materi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Keselarasan media dengan tujuan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741A84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 xml:space="preserve">Fleksibilitas media 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Kesesuaian dengan karakteristik perkembangan kognitif anak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Kemampuan media untuk mengaktifkan dan melibatkan siswa dalam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Kemampuan media untuk merangsang antusiasme siswa terhadap materi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Kesederhanaan/kemudahan operasional media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Keamanan media pembelajaran bagi tumbuh kembang siswa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 xml:space="preserve">Kemampuan media untuk </w:t>
            </w:r>
            <w:r>
              <w:rPr>
                <w:rFonts w:asciiTheme="majorBidi" w:hAnsiTheme="majorBidi" w:cstheme="majorBidi"/>
                <w:color w:val="000000" w:themeColor="text1"/>
              </w:rPr>
              <w:t>menstimuli</w:t>
            </w:r>
            <w:r w:rsidRPr="00063ACD">
              <w:rPr>
                <w:rFonts w:asciiTheme="majorBidi" w:hAnsiTheme="majorBidi" w:cstheme="majorBidi"/>
                <w:color w:val="000000" w:themeColor="text1"/>
              </w:rPr>
              <w:t xml:space="preserve"> modalitas belajar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siswa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Kemudahan untuk mendapatkan/membuat media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629" w:type="dxa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458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Keawetan media pembelajaran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74917" w:rsidTr="0001067F">
        <w:trPr>
          <w:trHeight w:val="454"/>
        </w:trPr>
        <w:tc>
          <w:tcPr>
            <w:tcW w:w="629" w:type="dxa"/>
            <w:vAlign w:val="center"/>
          </w:tcPr>
          <w:p w:rsidR="00374917" w:rsidRPr="00063ACD" w:rsidRDefault="00374917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458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Kualitas internal media</w:t>
            </w:r>
          </w:p>
        </w:tc>
        <w:tc>
          <w:tcPr>
            <w:tcW w:w="709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74917" w:rsidTr="0001067F">
        <w:trPr>
          <w:trHeight w:val="454"/>
        </w:trPr>
        <w:tc>
          <w:tcPr>
            <w:tcW w:w="629" w:type="dxa"/>
            <w:vAlign w:val="center"/>
          </w:tcPr>
          <w:p w:rsidR="00374917" w:rsidRDefault="00374917" w:rsidP="0001067F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4582" w:type="dxa"/>
            <w:vAlign w:val="center"/>
          </w:tcPr>
          <w:p w:rsidR="00374917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Kebaruan (novelty) media pembelajaran</w:t>
            </w:r>
          </w:p>
        </w:tc>
        <w:tc>
          <w:tcPr>
            <w:tcW w:w="709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454"/>
        </w:trPr>
        <w:tc>
          <w:tcPr>
            <w:tcW w:w="5211" w:type="dxa"/>
            <w:gridSpan w:val="2"/>
            <w:vAlign w:val="center"/>
          </w:tcPr>
          <w:p w:rsidR="0001067F" w:rsidRPr="00063ACD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 Skor</w:t>
            </w:r>
          </w:p>
        </w:tc>
        <w:tc>
          <w:tcPr>
            <w:tcW w:w="709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1067F" w:rsidTr="0001067F">
        <w:trPr>
          <w:trHeight w:val="510"/>
        </w:trPr>
        <w:tc>
          <w:tcPr>
            <w:tcW w:w="5211" w:type="dxa"/>
            <w:gridSpan w:val="2"/>
            <w:vAlign w:val="center"/>
          </w:tcPr>
          <w:p w:rsidR="0001067F" w:rsidRDefault="0001067F" w:rsidP="0001067F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Rumus Konversi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sz w:val="28"/>
                      <w:szCs w:val="28"/>
                    </w:rPr>
                    <m:t>Total Skor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sz w:val="28"/>
                      <w:szCs w:val="28"/>
                    </w:rPr>
                    <m:t>55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 xml:space="preserve"> ×100</m:t>
              </m:r>
            </m:oMath>
          </w:p>
        </w:tc>
        <w:tc>
          <w:tcPr>
            <w:tcW w:w="4536" w:type="dxa"/>
            <w:gridSpan w:val="5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74917" w:rsidRDefault="00374917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01067F" w:rsidRPr="000834F5" w:rsidRDefault="0001067F" w:rsidP="0001067F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Mengetahui</w:t>
      </w:r>
    </w:p>
    <w:p w:rsidR="0001067F" w:rsidRDefault="0001067F" w:rsidP="00374917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Dosen Pengampu/Penilai</w:t>
      </w:r>
    </w:p>
    <w:p w:rsidR="00374917" w:rsidRDefault="00374917" w:rsidP="00374917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374917" w:rsidRDefault="00374917" w:rsidP="00374917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374917" w:rsidRPr="00374917" w:rsidRDefault="00374917" w:rsidP="00374917">
      <w:pPr>
        <w:ind w:left="5387" w:firstLine="0"/>
        <w:jc w:val="left"/>
        <w:rPr>
          <w:rFonts w:asciiTheme="majorBidi" w:eastAsia="Times New Roman" w:hAnsiTheme="majorBidi" w:cstheme="majorBidi"/>
          <w:sz w:val="24"/>
          <w:szCs w:val="24"/>
        </w:rPr>
      </w:pPr>
    </w:p>
    <w:p w:rsidR="0001067F" w:rsidRPr="00310827" w:rsidRDefault="0001067F" w:rsidP="0001067F">
      <w:pPr>
        <w:ind w:left="5387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0834F5">
        <w:rPr>
          <w:rFonts w:asciiTheme="majorBidi" w:eastAsia="Times New Roman" w:hAnsiTheme="majorBidi" w:cstheme="majorBidi"/>
          <w:sz w:val="24"/>
          <w:szCs w:val="24"/>
          <w:lang w:val="sv-SE"/>
        </w:rPr>
        <w:t>..............................................</w:t>
      </w:r>
    </w:p>
    <w:p w:rsidR="0001067F" w:rsidRDefault="0001067F" w:rsidP="0001067F">
      <w:pPr>
        <w:ind w:left="0" w:firstLine="0"/>
        <w:jc w:val="left"/>
        <w:rPr>
          <w:rFonts w:asciiTheme="majorBidi" w:hAnsiTheme="majorBidi" w:cstheme="majorBidi"/>
          <w:i/>
          <w:iCs/>
          <w:sz w:val="24"/>
          <w:szCs w:val="24"/>
        </w:rPr>
        <w:sectPr w:rsidR="0001067F" w:rsidSect="0046251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1067F" w:rsidRPr="00D902BD" w:rsidRDefault="0001067F" w:rsidP="0001067F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902BD">
        <w:rPr>
          <w:rFonts w:asciiTheme="majorBidi" w:eastAsia="Times New Roman" w:hAnsiTheme="majorBidi" w:cstheme="majorBidi"/>
          <w:b/>
          <w:bCs/>
          <w:sz w:val="24"/>
          <w:szCs w:val="24"/>
        </w:rPr>
        <w:t>Rubrik Penilaian Produk Media Pembelajaran</w:t>
      </w: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007"/>
        <w:gridCol w:w="2323"/>
        <w:gridCol w:w="2336"/>
        <w:gridCol w:w="2319"/>
        <w:gridCol w:w="2337"/>
      </w:tblGrid>
      <w:tr w:rsidR="0001067F" w:rsidRPr="00C51A60" w:rsidTr="0001067F">
        <w:tc>
          <w:tcPr>
            <w:tcW w:w="1951" w:type="dxa"/>
            <w:vMerge w:val="restart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lang w:val="sv-SE"/>
              </w:rPr>
            </w:pPr>
            <w:r w:rsidRPr="003F46C5">
              <w:rPr>
                <w:rFonts w:asciiTheme="majorBidi" w:eastAsia="Times New Roman" w:hAnsiTheme="majorBidi" w:cstheme="majorBidi"/>
                <w:lang w:val="sv-SE"/>
              </w:rPr>
              <w:t>Kriteria Penilaian</w:t>
            </w:r>
          </w:p>
        </w:tc>
        <w:tc>
          <w:tcPr>
            <w:tcW w:w="12322" w:type="dxa"/>
            <w:gridSpan w:val="5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Skor</w:t>
            </w:r>
          </w:p>
        </w:tc>
      </w:tr>
      <w:tr w:rsidR="0001067F" w:rsidRPr="00C51A60" w:rsidTr="0001067F">
        <w:tc>
          <w:tcPr>
            <w:tcW w:w="1951" w:type="dxa"/>
            <w:vMerge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lang w:val="sv-SE"/>
              </w:rPr>
            </w:pPr>
          </w:p>
        </w:tc>
        <w:tc>
          <w:tcPr>
            <w:tcW w:w="3007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2323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2336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2319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2337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5</w:t>
            </w:r>
          </w:p>
        </w:tc>
      </w:tr>
      <w:tr w:rsidR="0001067F" w:rsidRPr="00C51A60" w:rsidTr="0001067F">
        <w:tc>
          <w:tcPr>
            <w:tcW w:w="1951" w:type="dxa"/>
            <w:vMerge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lang w:val="sv-SE"/>
              </w:rPr>
            </w:pPr>
          </w:p>
        </w:tc>
        <w:tc>
          <w:tcPr>
            <w:tcW w:w="3007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Sangat Kurang Baik</w:t>
            </w:r>
          </w:p>
        </w:tc>
        <w:tc>
          <w:tcPr>
            <w:tcW w:w="2323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Kurang Baik</w:t>
            </w:r>
          </w:p>
        </w:tc>
        <w:tc>
          <w:tcPr>
            <w:tcW w:w="2336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Cukup Baik</w:t>
            </w:r>
          </w:p>
        </w:tc>
        <w:tc>
          <w:tcPr>
            <w:tcW w:w="2319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Baik</w:t>
            </w:r>
          </w:p>
        </w:tc>
        <w:tc>
          <w:tcPr>
            <w:tcW w:w="2337" w:type="dxa"/>
          </w:tcPr>
          <w:p w:rsidR="0001067F" w:rsidRPr="003F46C5" w:rsidRDefault="0001067F" w:rsidP="0001067F">
            <w:pPr>
              <w:ind w:left="0" w:firstLine="0"/>
              <w:jc w:val="center"/>
              <w:rPr>
                <w:rFonts w:asciiTheme="majorBidi" w:eastAsia="Times New Roman" w:hAnsiTheme="majorBidi" w:cstheme="majorBidi"/>
              </w:rPr>
            </w:pPr>
            <w:r w:rsidRPr="003F46C5">
              <w:rPr>
                <w:rFonts w:asciiTheme="majorBidi" w:eastAsia="Times New Roman" w:hAnsiTheme="majorBidi" w:cstheme="majorBidi"/>
              </w:rPr>
              <w:t>Sangat Baik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Kesesuaian dengan karakterisik materi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hanya memiliki 50-59 persen tingkat kesesuaian dan dukungan terhadap karakteristik materi pembelajaran (fakta/ konsep/ prinsip/ prosedural/ nilai/ dan psikomotorik)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hanya memiliki 60-69 persen tingkat kesesuaian dan dukungan terhadap karakteristik materi pembelajaran (fakta/ konsep/ prinsip/ prosedural/ nilai/ dan psikomotorik)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hanya memiliki 70-79 persen tingkat kesesuaian dan dukungan terhadap karakteristik materi pembelajaran (fakta/ konsep/ prinsip/ prosedural/ nilai/ dan psikomotorik)</w:t>
            </w:r>
          </w:p>
        </w:tc>
        <w:tc>
          <w:tcPr>
            <w:tcW w:w="2319" w:type="dxa"/>
          </w:tcPr>
          <w:p w:rsidR="0001067F" w:rsidRPr="009C4AD8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hanya memiliki 80-89 persen tingkat kesesuaian dan dukungan terhadap karakteristik materi pembelajaran (fakta/ konsep/ prinsip/ prosedural/ nilai/ dan psikomotorik)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memiliki tingkat kesesuaian dan dukungan terhadap  karakteristik materi pembelajaran (fakta/ konsep/ prinsip/ prosedural/ nilai/ dan psikomotorik) mencaai 90-100 %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Keselarasan media dengan tujuan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hanya mendukung pencapaian tujuan pembelajaran pada 1 dari 3 ranah tujuan pembelajaran tetapi kurang optimal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mendukung pencapaian tujuan pembelajaran pada 1  dari 3 ranah pembelajaran secara optimal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mendukung pencapaian tujuan pembelajaran pada 2 dari 3 ranah tujuan  pembelajaran secara optimal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mendukung pencapaian tujuan pembelajaran pada 3 ranah, yaitu pengetahuan, sikap, dan keterampilan tetapi kurang optimal</w:t>
            </w:r>
          </w:p>
        </w:tc>
        <w:tc>
          <w:tcPr>
            <w:tcW w:w="2337" w:type="dxa"/>
          </w:tcPr>
          <w:p w:rsidR="0001067F" w:rsidRPr="00ED5DB2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mendukung pencapaian tujuan pembelajaran  yang meliputi 3 ranah sekaligus yaitu pengetahuan, sikap, dan keterampilan  secara optimal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741A84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 xml:space="preserve">Fleksibilitas media </w:t>
            </w:r>
          </w:p>
        </w:tc>
        <w:tc>
          <w:tcPr>
            <w:tcW w:w="3007" w:type="dxa"/>
          </w:tcPr>
          <w:p w:rsidR="0001067F" w:rsidRPr="00C51A60" w:rsidRDefault="003C4130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dapat digunakan untuk satu tujuan pembelajaran; media dapat digunakan untuk satu aktivitas dan strategi pembelajaran tertentu; media sulit dipadukan dengan media lainnya</w:t>
            </w:r>
          </w:p>
        </w:tc>
        <w:tc>
          <w:tcPr>
            <w:tcW w:w="2323" w:type="dxa"/>
          </w:tcPr>
          <w:p w:rsidR="0001067F" w:rsidRPr="00C51A6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dapat digunakan untuk satu tujuan pembelajaran; media dapat digunakan untuk satu aktivitas dan strategi pembelajaran tertentu; media cukup sulit dipadukan dengan media lainnya</w:t>
            </w:r>
          </w:p>
        </w:tc>
        <w:tc>
          <w:tcPr>
            <w:tcW w:w="2336" w:type="dxa"/>
          </w:tcPr>
          <w:p w:rsidR="0001067F" w:rsidRPr="00C51A6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dapat digunakan untuk satu atau dua tujuan pembelajaran; media dapat digunakan untuk aktivitas dan strategi pembelajaran tertentu; media cukup mudah dipadukan dengan media lainnya.</w:t>
            </w:r>
          </w:p>
        </w:tc>
        <w:tc>
          <w:tcPr>
            <w:tcW w:w="2319" w:type="dxa"/>
          </w:tcPr>
          <w:p w:rsidR="0001067F" w:rsidRPr="00C51A60" w:rsidRDefault="00741A84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dapat digunakan untuk lebih dari dua tujuan pembelajaran; media dapat digunakan untuk</w:t>
            </w:r>
            <w:r w:rsidR="003C413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beberapa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aktivitas dan strategi pembelajaran</w:t>
            </w:r>
            <w:r w:rsidR="003C413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tertentu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; media </w:t>
            </w:r>
            <w:r w:rsidR="003C413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mudah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dipadukan dengan media </w:t>
            </w:r>
            <w:r w:rsidR="003C4130">
              <w:rPr>
                <w:rFonts w:asciiTheme="majorBidi" w:eastAsia="Times New Roman" w:hAnsiTheme="majorBidi" w:cstheme="majorBidi"/>
                <w:sz w:val="20"/>
                <w:szCs w:val="20"/>
              </w:rPr>
              <w:t>tertentu</w:t>
            </w:r>
          </w:p>
        </w:tc>
        <w:tc>
          <w:tcPr>
            <w:tcW w:w="2337" w:type="dxa"/>
          </w:tcPr>
          <w:p w:rsidR="0001067F" w:rsidRPr="00C51A60" w:rsidRDefault="0001067F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dapat digunakan untuk lebih dari dua tujuan pembelajaran</w:t>
            </w:r>
            <w:r w:rsidR="00741A84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; media dapat digunakan untuk berbagai aktivitas dan strategi pembelajaran; media </w:t>
            </w:r>
            <w:r w:rsidR="003C4130">
              <w:rPr>
                <w:rFonts w:asciiTheme="majorBidi" w:eastAsia="Times New Roman" w:hAnsiTheme="majorBidi" w:cstheme="majorBidi"/>
                <w:sz w:val="20"/>
                <w:szCs w:val="20"/>
              </w:rPr>
              <w:t>sangat mudah</w:t>
            </w:r>
            <w:r w:rsidR="00741A84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dipadukan dengan berbagai media lainnya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Kesesuaian dengan karakteristik perkembangan kognitif anak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Memiliki kesesuaian dengan karakteristik berpikir anak yang masih operasional konkret dan juga mampu mendukung proses pembelajaran yang kontekstual  sebesar 50-59 %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Memiliki kesesuaian dengan karakteristik berpikir anak yang masih operasional konkret dan juga mampu mendukung proses pembelajaran yang kontekstual  sebesar 60-69 %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Memiliki kesesuaian dengan karakteristik berpikir anak yang masih operasional konkret dan juga mampu mendukung proses pembelajaran yang kontekstual  sebesar 70-79 %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Memiliki kesesuaian dengan karakteristik berpikir anak yang masih operasional konkret dan juga mampu mendukung proses pembelajaran yang kontekstual  sebesar 80-89 %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Memiliki kesesuaian dengan karakteristik berpikir anak yang masih operasional konkret dan juga mampu mendukung proses pembelajaran yang kontekstual  sebesar 90-100 %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Kemampuan media untuk mengaktifkan dan melibatkan siswa dalam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menciptakan suasana pembelajaran yang pasif dan lebih berpusat kepada guru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kurang mendorong  siswa belajar  aktif dan terlibat dalam kegiatan pembelajaran pada awal/ tengah ( inti) / akhir pembelajaran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mendorong  siswa belajar aktif dan terlibat dalam kegiatan pembelajaran pada awal/ tengah ( inti) / akhir pembelajaran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mendorong  siswa belajar aktif dan terlibat dalam kegiatan pembelajaran pada awal dan tengah ( inti)/inti dan akhir/atau awal dan akhir pembelajaran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mendorong  siswa belajar aktif dan terlibat dalam proses pembelajaran sejak awal, inti, hingga akhir pembelajaran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Kemenarikan dan </w:t>
            </w:r>
            <w:r w:rsidRPr="00063ACD">
              <w:rPr>
                <w:rFonts w:asciiTheme="majorBidi" w:hAnsiTheme="majorBidi" w:cstheme="majorBidi"/>
                <w:color w:val="000000" w:themeColor="text1"/>
              </w:rPr>
              <w:t>Kemampuan media untuk merangsang antusiasme siswa terhadap materi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kurang  merangsang fokus dan antusiame semua siswa pada seluruh tahapan pembelajaran. 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hanya merangsang fokus dan antusiame beberapa siswa pada sebagian/seluruh  proses pembelajaran 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mampu  merangsang fokus dan  antusiame sebagian siswa pada bagian awal/inti/akhir proses  pembelajaran secara konsisten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mampu merangsang dan mempertahankan fokus dan antusiame sebagian besar siswa dari bagian awal, inti, hingga akhir pembelajaran,tetapi tidak konsisten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mampu  merangsang dan mempertahankan fokus dan antusiame seluruh siswa dari bagian awal, inti, hingga akhir pembelajaran secara konsisten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Kesederhanaan/kemudahan operasional media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hanya bisa dioperasionalkan oleh teknisi/operator khusus, tidak bisa digunakan oleh siswa secara mandiri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dioperasionalkan oleh guru mapel tertentu yang harus didampingi oleh teknisi/operator khusus, sulit dipelajari dan digunakan oleh  siswa secara mandiri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mudah dioperasionalkan oleh guru mapel tertentu, dapat dipelajari dan digunakan oleh  siswa  dengan dipandu/dibimbing guru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mudah dioperasionalkan oleh semua guru, dapat dipelajari dan digunakan oleh  siswa  dengan dipandu/dibimbing guru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mudah dioperasionalkan oleh semua guru, dapat dipelajari dan digunakan dengan mudah pula oleh  siswa tanpa panduan guru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Keamanan media pembelajaran bagi tumbuh kembang siswa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kurang aman digunakan oleh siswa, karena tidak ada jaminan keselamatan  dari sisi kesehatan fisik maupun kesehatan mental.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kurang aman digunakan oleh siswa, karena hanya ada jaminan keselamatan dari sisi kesehatan fisik atau kesehatan mental saja. Selain itu, siswa harus diawasi guru dalam penggunannya.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aman digunakan oleh guru maupun siswa yang harus didampingi oleh guru, baik dari sisi kesehatan fisik maupun mental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aman digunakan oleh guru maupun siswa secara mandiri, baik dari sisi kesehatan fisik maupun mental, namun membutuhkan kehati-hatian dalam penggunaannya 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sangat aman digunakan oleh siapapun, guru maupun siswa, baik dari sisi kesehatan fisik maupun sisi kesehatan mental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Kemampuan media untuk men</w:t>
            </w:r>
            <w:r>
              <w:rPr>
                <w:rFonts w:asciiTheme="majorBidi" w:hAnsiTheme="majorBidi" w:cstheme="majorBidi"/>
                <w:color w:val="000000" w:themeColor="text1"/>
              </w:rPr>
              <w:t>stimuli</w:t>
            </w:r>
            <w:r w:rsidRPr="00063ACD">
              <w:rPr>
                <w:rFonts w:asciiTheme="majorBidi" w:hAnsiTheme="majorBidi" w:cstheme="majorBidi"/>
                <w:color w:val="000000" w:themeColor="text1"/>
              </w:rPr>
              <w:t xml:space="preserve"> modalitas belajar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Mediakurang menstimuli seluruh modalitas belajar siswa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Mediahanya menstimuli 1 dari 3  modalitas belajar siswa secara optimal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menstimuli 2 dari 3 modalitas belajar siswa secara optimal 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menstimuli seluruh modalitas belajar siswa secara optimal tetapi kurang proporsional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menstimuli seluruh modalitas (visual, auditori, kinestetik) belajar siswa secara optimal dan  proporsional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Kemudahan untuk mendapatkan/membuat media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sulit diperoleh dan langka; Media juga tidak mungkin dibuat oleh guru maupun siswa 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bisa didapatkan dengan cara membeli tetapi harganya mahal dan barang serta penjualnya terbatas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mudah didapatkan oleh guru dan siswa tetapi harganya mahal; Media sulit dikembangkan sendiri oleh guru.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dapat dibuat oleh guru. Selain itu, media juga mudah dibeli oleh guru dan siswa tetapi harganya mahal.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sangat mudah dibuat dan atau dibeli oleh guru maupun siswa</w:t>
            </w:r>
          </w:p>
        </w:tc>
      </w:tr>
      <w:tr w:rsidR="0001067F" w:rsidRPr="00C51A60" w:rsidTr="0001067F">
        <w:tc>
          <w:tcPr>
            <w:tcW w:w="1951" w:type="dxa"/>
            <w:vAlign w:val="center"/>
          </w:tcPr>
          <w:p w:rsidR="0001067F" w:rsidRPr="00063ACD" w:rsidRDefault="0001067F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063ACD">
              <w:rPr>
                <w:rFonts w:asciiTheme="majorBidi" w:hAnsiTheme="majorBidi" w:cstheme="majorBidi"/>
                <w:color w:val="000000" w:themeColor="text1"/>
              </w:rPr>
              <w:t>Keawetan media pembelajaran</w:t>
            </w:r>
          </w:p>
        </w:tc>
        <w:tc>
          <w:tcPr>
            <w:tcW w:w="300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membutuhkan biaya perawatan yang besar dan keterampilan khusus agar awet dan tahan lama</w:t>
            </w:r>
          </w:p>
        </w:tc>
        <w:tc>
          <w:tcPr>
            <w:tcW w:w="2323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membutuhkan perawatan rutin dan khusus agar awet dan tahan lama</w:t>
            </w:r>
          </w:p>
        </w:tc>
        <w:tc>
          <w:tcPr>
            <w:tcW w:w="2336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cukup awet dengan perawatan yang rutin; Tidak ada jaminan garansi.</w:t>
            </w:r>
          </w:p>
        </w:tc>
        <w:tc>
          <w:tcPr>
            <w:tcW w:w="2319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awet dan  tidak mudah  rusak; Perawatannya mudah; Terdapat jaminan garansi kurang dari 1 tahun.</w:t>
            </w:r>
          </w:p>
        </w:tc>
        <w:tc>
          <w:tcPr>
            <w:tcW w:w="2337" w:type="dxa"/>
          </w:tcPr>
          <w:p w:rsidR="0001067F" w:rsidRPr="00C51A60" w:rsidRDefault="0001067F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awet dan  tidak mudah  rusak; Perawatannya mudah;Terdapat jaminan garansi di atas 1 tahun.</w:t>
            </w:r>
          </w:p>
        </w:tc>
      </w:tr>
      <w:tr w:rsidR="00374917" w:rsidRPr="00C51A60" w:rsidTr="0001067F">
        <w:tc>
          <w:tcPr>
            <w:tcW w:w="1951" w:type="dxa"/>
            <w:vAlign w:val="center"/>
          </w:tcPr>
          <w:p w:rsidR="00374917" w:rsidRPr="00063ACD" w:rsidRDefault="00374917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Kualitas internal media</w:t>
            </w:r>
          </w:p>
        </w:tc>
        <w:tc>
          <w:tcPr>
            <w:tcW w:w="3007" w:type="dxa"/>
          </w:tcPr>
          <w:p w:rsidR="00374917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hanya memiliki sebagian kecil dari karakteristik yang sesuai dengan standar kelayakan dari  jenis media tersebut</w:t>
            </w:r>
          </w:p>
        </w:tc>
        <w:tc>
          <w:tcPr>
            <w:tcW w:w="2323" w:type="dxa"/>
          </w:tcPr>
          <w:p w:rsidR="00374917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sebagian (50%) karakteristik yang sesuai dengan standar kelayakan dari  jenis media tersebut</w:t>
            </w:r>
          </w:p>
        </w:tc>
        <w:tc>
          <w:tcPr>
            <w:tcW w:w="2336" w:type="dxa"/>
          </w:tcPr>
          <w:p w:rsidR="00374917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sebagian besar karakteristik yang sesuai dengan standar kelayakan dari  jenis media tersebut</w:t>
            </w:r>
          </w:p>
        </w:tc>
        <w:tc>
          <w:tcPr>
            <w:tcW w:w="2319" w:type="dxa"/>
          </w:tcPr>
          <w:p w:rsidR="00374917" w:rsidRDefault="00374917" w:rsidP="00374917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Media pembelajaran yang dihasilkan memiliki </w:t>
            </w:r>
            <w:r w:rsidR="00705D8B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semua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karakteristik yang sesuai standar </w:t>
            </w:r>
            <w:r w:rsidR="00705D8B">
              <w:rPr>
                <w:rFonts w:asciiTheme="majorBidi" w:eastAsia="Times New Roman" w:hAnsiTheme="majorBidi" w:cstheme="majorBidi"/>
                <w:sz w:val="20"/>
                <w:szCs w:val="20"/>
              </w:rPr>
              <w:t>ke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layak</w:t>
            </w:r>
            <w:r w:rsidR="00705D8B">
              <w:rPr>
                <w:rFonts w:asciiTheme="majorBidi" w:eastAsia="Times New Roman" w:hAnsiTheme="majorBidi" w:cstheme="majorBidi"/>
                <w:sz w:val="20"/>
                <w:szCs w:val="20"/>
              </w:rPr>
              <w:t>an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dari  jenis media tersebut</w:t>
            </w:r>
          </w:p>
        </w:tc>
        <w:tc>
          <w:tcPr>
            <w:tcW w:w="2337" w:type="dxa"/>
          </w:tcPr>
          <w:p w:rsidR="00374917" w:rsidRDefault="00374917" w:rsidP="0001067F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karakteristik terbaik dan unggul sesuai ciri-ciri terbaik dari jenis media tersebut</w:t>
            </w:r>
          </w:p>
        </w:tc>
      </w:tr>
      <w:tr w:rsidR="00705D8B" w:rsidRPr="00C51A60" w:rsidTr="0001067F">
        <w:tc>
          <w:tcPr>
            <w:tcW w:w="1951" w:type="dxa"/>
            <w:vAlign w:val="center"/>
          </w:tcPr>
          <w:p w:rsidR="00705D8B" w:rsidRDefault="00705D8B" w:rsidP="0001067F">
            <w:pPr>
              <w:ind w:left="0" w:firstLine="0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Kebaruan (novelty) media pembelajaran</w:t>
            </w:r>
          </w:p>
        </w:tc>
        <w:tc>
          <w:tcPr>
            <w:tcW w:w="3007" w:type="dxa"/>
          </w:tcPr>
          <w:p w:rsidR="00705D8B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hampir mirip dari produk sejenis; dan hanya mampu memperbaiki sebagian kecil dari kelemahan produk media sejenis yang sudah ada.</w:t>
            </w:r>
          </w:p>
        </w:tc>
        <w:tc>
          <w:tcPr>
            <w:tcW w:w="2323" w:type="dxa"/>
          </w:tcPr>
          <w:p w:rsidR="00705D8B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agak berbeda dari produk sejenis; dan mampu memperbaiki sebagian kelemahan dari produk media sejenis yang sudah ada.</w:t>
            </w:r>
          </w:p>
        </w:tc>
        <w:tc>
          <w:tcPr>
            <w:tcW w:w="2336" w:type="dxa"/>
          </w:tcPr>
          <w:p w:rsidR="00705D8B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perbedaan dari produk sejenis; dan mampu memperbaiki sebagian besar kelemahan dari produk media sejenis yang sudah ada.</w:t>
            </w:r>
          </w:p>
        </w:tc>
        <w:tc>
          <w:tcPr>
            <w:tcW w:w="2319" w:type="dxa"/>
          </w:tcPr>
          <w:p w:rsidR="00705D8B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perbedaan dari produk sejenis; mampu memperbaiki semua kelemahan dari produk media sejenis yang sudah ada; dan memiliki manfaat yang dapat dirasakan oleh peserta didik.</w:t>
            </w:r>
          </w:p>
        </w:tc>
        <w:tc>
          <w:tcPr>
            <w:tcW w:w="2337" w:type="dxa"/>
          </w:tcPr>
          <w:p w:rsidR="00705D8B" w:rsidRDefault="00705D8B" w:rsidP="00705D8B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Media pembelajaran yang dihasilkan memiliki perbedaan yang mencolok dari produk sejenis; mampu memperbaiki semua kelemahan dari produk media sejenis yang sudah ada; dan memiliki manfaat yang jauh lebih besar dari media sejenis yang sudah ada</w:t>
            </w:r>
          </w:p>
        </w:tc>
      </w:tr>
    </w:tbl>
    <w:p w:rsidR="0001067F" w:rsidRDefault="0001067F" w:rsidP="0001067F">
      <w:pPr>
        <w:ind w:left="0" w:firstLine="0"/>
        <w:jc w:val="left"/>
        <w:rPr>
          <w:rFonts w:asciiTheme="majorBidi" w:hAnsiTheme="majorBidi" w:cstheme="majorBidi"/>
          <w:i/>
          <w:iCs/>
          <w:sz w:val="24"/>
          <w:szCs w:val="24"/>
        </w:rPr>
        <w:sectPr w:rsidR="0001067F" w:rsidSect="00374917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01067F" w:rsidRPr="00D902BD" w:rsidRDefault="0001067F" w:rsidP="0001067F">
      <w:pPr>
        <w:ind w:left="0" w:firstLine="0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D902BD">
        <w:rPr>
          <w:rFonts w:asciiTheme="majorBidi" w:hAnsiTheme="majorBidi" w:cstheme="majorBidi"/>
          <w:i/>
          <w:iCs/>
          <w:sz w:val="24"/>
          <w:szCs w:val="24"/>
        </w:rPr>
        <w:t>Lampiran</w:t>
      </w:r>
      <w:r w:rsidR="00FE7844">
        <w:rPr>
          <w:rFonts w:asciiTheme="majorBidi" w:hAnsiTheme="majorBidi" w:cstheme="majorBidi"/>
          <w:i/>
          <w:iCs/>
          <w:sz w:val="24"/>
          <w:szCs w:val="24"/>
        </w:rPr>
        <w:t xml:space="preserve"> 7</w:t>
      </w:r>
    </w:p>
    <w:p w:rsidR="003C4130" w:rsidRPr="00C51A6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51A60">
        <w:rPr>
          <w:rFonts w:asciiTheme="majorBidi" w:eastAsia="Times New Roman" w:hAnsiTheme="majorBidi" w:cstheme="majorBidi"/>
          <w:b/>
          <w:bCs/>
          <w:sz w:val="28"/>
          <w:szCs w:val="28"/>
          <w:lang w:val="sv-SE"/>
        </w:rPr>
        <w:t xml:space="preserve">Instrumen </w:t>
      </w:r>
    </w:p>
    <w:p w:rsidR="003C4130" w:rsidRPr="000A29EC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Laporan Penilaian Produk Media</w:t>
      </w:r>
    </w:p>
    <w:p w:rsidR="003C4130" w:rsidRPr="00C51A6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sv-SE"/>
        </w:rPr>
      </w:pPr>
    </w:p>
    <w:p w:rsidR="003C4130" w:rsidRPr="00C51A60" w:rsidRDefault="003C4130" w:rsidP="003C4130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Nama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 xml:space="preserve">: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....................................................</w:t>
      </w:r>
    </w:p>
    <w:p w:rsidR="003C4130" w:rsidRPr="00C51A60" w:rsidRDefault="003C4130" w:rsidP="003C4130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NIM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3C4130" w:rsidRPr="00C51A60" w:rsidRDefault="003C4130" w:rsidP="003C4130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>Mata Kuliah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Pengembangan Media dan Sumber Belajar</w:t>
      </w:r>
    </w:p>
    <w:p w:rsidR="003C4130" w:rsidRPr="00C51A60" w:rsidRDefault="003C4130" w:rsidP="003C4130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Kelas 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 PGMI</w:t>
      </w:r>
    </w:p>
    <w:p w:rsidR="003C4130" w:rsidRPr="00C51A60" w:rsidRDefault="003C4130" w:rsidP="003C4130">
      <w:pPr>
        <w:spacing w:line="360" w:lineRule="auto"/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Semester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IV (empat)</w:t>
      </w:r>
    </w:p>
    <w:p w:rsidR="003C4130" w:rsidRPr="00C51A60" w:rsidRDefault="003C4130" w:rsidP="003C4130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 xml:space="preserve"> Tanggal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ab/>
        <w:t>:</w:t>
      </w:r>
      <w:r w:rsidRPr="00C51A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....................................................</w:t>
      </w:r>
    </w:p>
    <w:p w:rsidR="003C4130" w:rsidRPr="00C51A60" w:rsidRDefault="003C4130" w:rsidP="003C4130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36"/>
        <w:gridCol w:w="1483"/>
        <w:gridCol w:w="1466"/>
        <w:gridCol w:w="1481"/>
        <w:gridCol w:w="1478"/>
        <w:gridCol w:w="1472"/>
      </w:tblGrid>
      <w:tr w:rsidR="003C4130" w:rsidRPr="00C51A60" w:rsidTr="000834CA">
        <w:tc>
          <w:tcPr>
            <w:tcW w:w="1643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Kriteria Penilaian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Sangat Baik</w:t>
            </w:r>
          </w:p>
        </w:tc>
        <w:tc>
          <w:tcPr>
            <w:tcW w:w="1516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Baik</w:t>
            </w:r>
          </w:p>
        </w:tc>
        <w:tc>
          <w:tcPr>
            <w:tcW w:w="1521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Cukup</w:t>
            </w:r>
          </w:p>
        </w:tc>
        <w:tc>
          <w:tcPr>
            <w:tcW w:w="1521" w:type="dxa"/>
            <w:vMerge w:val="restart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1519" w:type="dxa"/>
            <w:vMerge w:val="restart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Nilai Total</w:t>
            </w:r>
          </w:p>
        </w:tc>
      </w:tr>
      <w:tr w:rsidR="003C4130" w:rsidRPr="00C51A60" w:rsidTr="000834CA">
        <w:tc>
          <w:tcPr>
            <w:tcW w:w="1643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Skor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81-100</w:t>
            </w:r>
          </w:p>
        </w:tc>
        <w:tc>
          <w:tcPr>
            <w:tcW w:w="1516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71-80</w:t>
            </w:r>
          </w:p>
        </w:tc>
        <w:tc>
          <w:tcPr>
            <w:tcW w:w="1521" w:type="dxa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61-70</w:t>
            </w:r>
          </w:p>
        </w:tc>
        <w:tc>
          <w:tcPr>
            <w:tcW w:w="1521" w:type="dxa"/>
            <w:vMerge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9" w:type="dxa"/>
            <w:vMerge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c>
          <w:tcPr>
            <w:tcW w:w="1643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Kelengkapan data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0834C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c>
          <w:tcPr>
            <w:tcW w:w="1643" w:type="dxa"/>
          </w:tcPr>
          <w:p w:rsidR="003C4130" w:rsidRPr="000834CA" w:rsidRDefault="000834CA" w:rsidP="000834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Ketepatan proses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3C4130" w:rsidRPr="00C51A60" w:rsidRDefault="000834CA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3C4130"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rPr>
          <w:trHeight w:val="567"/>
        </w:trPr>
        <w:tc>
          <w:tcPr>
            <w:tcW w:w="1643" w:type="dxa"/>
          </w:tcPr>
          <w:p w:rsidR="003C4130" w:rsidRPr="000834CA" w:rsidRDefault="003C4130" w:rsidP="000834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Analisis </w:t>
            </w:r>
            <w:r w:rsidR="000834CA">
              <w:rPr>
                <w:rFonts w:asciiTheme="majorBidi" w:hAnsiTheme="majorBidi" w:cstheme="majorBidi"/>
                <w:sz w:val="24"/>
                <w:szCs w:val="24"/>
              </w:rPr>
              <w:t>Data dan Rekomendasi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3C4130" w:rsidRPr="00C51A60" w:rsidRDefault="000834CA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3C4130"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c>
          <w:tcPr>
            <w:tcW w:w="1643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Bebas Plagiarisme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</w:rPr>
              <w:t>15%</w:t>
            </w:r>
          </w:p>
        </w:tc>
        <w:tc>
          <w:tcPr>
            <w:tcW w:w="1519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c>
          <w:tcPr>
            <w:tcW w:w="1643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Tata tulis serta Sistematika penyusunan laporan</w:t>
            </w:r>
          </w:p>
        </w:tc>
        <w:tc>
          <w:tcPr>
            <w:tcW w:w="1522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16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521" w:type="dxa"/>
            <w:vAlign w:val="center"/>
          </w:tcPr>
          <w:p w:rsidR="003C4130" w:rsidRPr="00C51A60" w:rsidRDefault="000834CA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3C4130"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%</w:t>
            </w:r>
          </w:p>
        </w:tc>
        <w:tc>
          <w:tcPr>
            <w:tcW w:w="1519" w:type="dxa"/>
          </w:tcPr>
          <w:p w:rsidR="003C4130" w:rsidRPr="00C51A60" w:rsidRDefault="003C4130" w:rsidP="000834CA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3C4130" w:rsidRPr="00C51A60" w:rsidTr="000834CA">
        <w:trPr>
          <w:trHeight w:val="567"/>
        </w:trPr>
        <w:tc>
          <w:tcPr>
            <w:tcW w:w="6202" w:type="dxa"/>
            <w:gridSpan w:val="4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Nilai Akhir</w:t>
            </w:r>
          </w:p>
        </w:tc>
        <w:tc>
          <w:tcPr>
            <w:tcW w:w="1521" w:type="dxa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100%</w:t>
            </w:r>
          </w:p>
        </w:tc>
        <w:tc>
          <w:tcPr>
            <w:tcW w:w="1519" w:type="dxa"/>
            <w:vAlign w:val="center"/>
          </w:tcPr>
          <w:p w:rsidR="003C4130" w:rsidRPr="00C51A60" w:rsidRDefault="003C4130" w:rsidP="000834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</w:tbl>
    <w:p w:rsidR="003C4130" w:rsidRPr="00C51A60" w:rsidRDefault="003C4130" w:rsidP="003C4130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Mengetahui</w:t>
      </w: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Dosen Pengampu</w:t>
      </w: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</w:p>
    <w:p w:rsidR="003C4130" w:rsidRPr="00C51A60" w:rsidRDefault="003C4130" w:rsidP="003C4130">
      <w:pPr>
        <w:ind w:left="5387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..............................................</w:t>
      </w: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  <w:lang w:val="sv-SE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4"/>
          <w:szCs w:val="24"/>
        </w:rPr>
        <w:sectPr w:rsidR="003C4130" w:rsidRPr="005962A1" w:rsidSect="0001067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3C4130" w:rsidRPr="00B75314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75314">
        <w:rPr>
          <w:rFonts w:asciiTheme="majorBidi" w:eastAsia="Times New Roman" w:hAnsiTheme="majorBidi" w:cstheme="majorBidi"/>
          <w:b/>
          <w:bCs/>
          <w:sz w:val="28"/>
          <w:szCs w:val="28"/>
        </w:rPr>
        <w:t>Rubrik Penilaian Produk Makalah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Laporan </w:t>
      </w:r>
      <w:r w:rsidR="000834CA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Penilaian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Produk Media</w:t>
      </w:r>
    </w:p>
    <w:p w:rsidR="003C4130" w:rsidRPr="00C51A60" w:rsidRDefault="003C4130" w:rsidP="003C4130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4098"/>
        <w:gridCol w:w="3247"/>
        <w:gridCol w:w="3812"/>
      </w:tblGrid>
      <w:tr w:rsidR="003C4130" w:rsidRPr="00C51A60" w:rsidTr="000834CA">
        <w:tc>
          <w:tcPr>
            <w:tcW w:w="2802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Kriteria Penilaian</w:t>
            </w:r>
          </w:p>
        </w:tc>
        <w:tc>
          <w:tcPr>
            <w:tcW w:w="4110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Sangat Baik</w:t>
            </w:r>
          </w:p>
        </w:tc>
        <w:tc>
          <w:tcPr>
            <w:tcW w:w="3261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Baik</w:t>
            </w:r>
          </w:p>
        </w:tc>
        <w:tc>
          <w:tcPr>
            <w:tcW w:w="3827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Cukup</w:t>
            </w:r>
          </w:p>
        </w:tc>
      </w:tr>
      <w:tr w:rsidR="003C4130" w:rsidRPr="00C51A60" w:rsidTr="000834CA">
        <w:tc>
          <w:tcPr>
            <w:tcW w:w="2802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Skor</w:t>
            </w:r>
          </w:p>
        </w:tc>
        <w:tc>
          <w:tcPr>
            <w:tcW w:w="4110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81-100</w:t>
            </w:r>
          </w:p>
        </w:tc>
        <w:tc>
          <w:tcPr>
            <w:tcW w:w="3261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71-80</w:t>
            </w:r>
          </w:p>
        </w:tc>
        <w:tc>
          <w:tcPr>
            <w:tcW w:w="3827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61-70</w:t>
            </w:r>
          </w:p>
        </w:tc>
      </w:tr>
      <w:tr w:rsidR="003C4130" w:rsidRPr="00C51A60" w:rsidTr="000834CA">
        <w:tc>
          <w:tcPr>
            <w:tcW w:w="2802" w:type="dxa"/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Kelengkapan data</w:t>
            </w:r>
          </w:p>
        </w:tc>
        <w:tc>
          <w:tcPr>
            <w:tcW w:w="4110" w:type="dxa"/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lengkap dan 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kebutuhan  pembahasan sesuai RPS  dan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ditambah berbagai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ulasan lain yang memperdalam/pembahasan serta disusun dengan struktur sesuai Panduan Penyusunan Laporan </w:t>
            </w:r>
            <w:r w:rsidR="000834CA">
              <w:rPr>
                <w:rFonts w:asciiTheme="majorBidi" w:eastAsia="Times New Roman" w:hAnsiTheme="majorBidi" w:cstheme="majorBidi"/>
                <w:sz w:val="20"/>
                <w:szCs w:val="20"/>
              </w:rPr>
              <w:t>Penilaian Pr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oduk Media</w:t>
            </w:r>
          </w:p>
        </w:tc>
        <w:tc>
          <w:tcPr>
            <w:tcW w:w="3261" w:type="dxa"/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lengkap dan 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kebutuhan  pembahasan sesuai RPS  dan  disusun dengan struktur sesuai </w:t>
            </w:r>
            <w:r w:rsidR="000834CA">
              <w:rPr>
                <w:rFonts w:asciiTheme="majorBidi" w:eastAsia="Times New Roman" w:hAnsiTheme="majorBidi" w:cstheme="majorBidi"/>
                <w:sz w:val="20"/>
                <w:szCs w:val="20"/>
              </w:rPr>
              <w:t>Panduan Penyusunan Laporan Penilaian Produk Media</w:t>
            </w:r>
          </w:p>
        </w:tc>
        <w:tc>
          <w:tcPr>
            <w:tcW w:w="3827" w:type="dxa"/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Data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kurang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lengkap dan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kurang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memenuhi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kebutuhan  pembahasan sesuai RPS  dan  disusun dengan struktur yang kurang sesuai </w:t>
            </w:r>
            <w:r w:rsidR="000834CA">
              <w:rPr>
                <w:rFonts w:asciiTheme="majorBidi" w:eastAsia="Times New Roman" w:hAnsiTheme="majorBidi" w:cstheme="majorBidi"/>
                <w:sz w:val="20"/>
                <w:szCs w:val="20"/>
              </w:rPr>
              <w:t>Panduan Penyusunan Laporan Penilaian Produk Media</w:t>
            </w:r>
          </w:p>
        </w:tc>
      </w:tr>
      <w:tr w:rsidR="00FE7844" w:rsidRPr="00C51A60" w:rsidTr="000834CA">
        <w:tc>
          <w:tcPr>
            <w:tcW w:w="2802" w:type="dxa"/>
          </w:tcPr>
          <w:p w:rsidR="00FE7844" w:rsidRPr="000834CA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Ketepatan proses</w:t>
            </w:r>
          </w:p>
        </w:tc>
        <w:tc>
          <w:tcPr>
            <w:tcW w:w="4110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Semua proses penilaian dilakukan dengan benar dan diulas secara terinci, obyektif, dan memiliki landasan teoritik yang kuat</w:t>
            </w:r>
          </w:p>
        </w:tc>
        <w:tc>
          <w:tcPr>
            <w:tcW w:w="3261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Semua proses penilaian dilakukan dengan benar dan diulas secukupnya, serta memiliki landasan teoritik yang kuat</w:t>
            </w:r>
          </w:p>
        </w:tc>
        <w:tc>
          <w:tcPr>
            <w:tcW w:w="3827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Sebagian besar proses penilaian dilakukan dengan benar dan diulas secukupnya, tetapi kurang memiliki landasan teoritik yang kuat</w:t>
            </w:r>
          </w:p>
        </w:tc>
      </w:tr>
      <w:tr w:rsidR="00FE7844" w:rsidRPr="00C51A60" w:rsidTr="000834CA">
        <w:tc>
          <w:tcPr>
            <w:tcW w:w="2802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Analisis data</w:t>
            </w:r>
          </w:p>
        </w:tc>
        <w:tc>
          <w:tcPr>
            <w:tcW w:w="4110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Analisis data dilakukan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secara cermat dan teliti pada semua kriteria yang tercantum pada instrumen penilaian produk dan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didasarkan pada referensi yang terpercaya</w:t>
            </w:r>
          </w:p>
        </w:tc>
        <w:tc>
          <w:tcPr>
            <w:tcW w:w="3261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Analisis data dilakukan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secara garis besar pada semua kriteria yang tercantum pada instrumen penilaian produk dan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didasarkan pada referensi yang terpercaya</w:t>
            </w:r>
          </w:p>
        </w:tc>
        <w:tc>
          <w:tcPr>
            <w:tcW w:w="3827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Analisis data dilakukan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secara acak dan pada sebagian kriteria yang tercantum pada instrumen penilaian produk dan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didasarkan pada referensi yang terpercaya</w:t>
            </w:r>
          </w:p>
        </w:tc>
      </w:tr>
      <w:tr w:rsidR="00FE7844" w:rsidRPr="00C51A60" w:rsidTr="000834CA">
        <w:tc>
          <w:tcPr>
            <w:tcW w:w="2802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Bebas Plagiarisme</w:t>
            </w:r>
          </w:p>
        </w:tc>
        <w:tc>
          <w:tcPr>
            <w:tcW w:w="4110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Semua bagian dari laporan penilaian yang bukan pendapat pribadi penulis atau karya asli penulis dicantumkan sumber referensinya secara jelas dan sistematis sesuai panduan.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Semua bagian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dari laporan 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terbebas dari unsur plagiarisme.</w:t>
            </w:r>
          </w:p>
        </w:tc>
        <w:tc>
          <w:tcPr>
            <w:tcW w:w="3261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Sebagian kecil konten laporan mengutip dari sumber luar tanpa menyebut sumber referensinya. Indikasinya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mengandung unsur plagiarisme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kurang dari 10%</w:t>
            </w:r>
          </w:p>
        </w:tc>
        <w:tc>
          <w:tcPr>
            <w:tcW w:w="3827" w:type="dxa"/>
          </w:tcPr>
          <w:p w:rsidR="00FE7844" w:rsidRPr="00C51A60" w:rsidRDefault="00FE7844" w:rsidP="00FE7844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Sebagian konten laporan mengutip dari sumber luar tanpa menyebut sumber referensinya. Indikasinya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mengandung unsur plagiarisme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antara 10-20%</w:t>
            </w:r>
          </w:p>
        </w:tc>
      </w:tr>
      <w:tr w:rsidR="00FE7844" w:rsidRPr="00C51A60" w:rsidTr="000834CA">
        <w:tc>
          <w:tcPr>
            <w:tcW w:w="2802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  <w:lang w:val="sv-SE"/>
              </w:rPr>
              <w:t>Tata tulis serta Sistematika penyusunan laporan</w:t>
            </w:r>
          </w:p>
        </w:tc>
        <w:tc>
          <w:tcPr>
            <w:tcW w:w="4110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ditik rapi, konsisten, salah ketik kurang dari 5% dari jumlah kata, menggunakan Bahasa Indonesia baku dan EYD, dan sistematika penyusunan makalah sudah sesuai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Panduan Penyusunan Laporan Penilaian Produk Media</w:t>
            </w:r>
          </w:p>
        </w:tc>
        <w:tc>
          <w:tcPr>
            <w:tcW w:w="3261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Penyusunan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sudah disusun sesuai dengan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Panduan Penyusunan Laporan Penilaian Produk Media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, ditik rapi,dan menggunakan Bahasa Indonesia baku dan EYD, tetapi tata tulisnya masih ada yang kurang konsisten, dan terdapat  lebih dari 5% dan kurang dari 10% kata yang salah ketik.</w:t>
            </w:r>
          </w:p>
        </w:tc>
        <w:tc>
          <w:tcPr>
            <w:tcW w:w="3827" w:type="dxa"/>
          </w:tcPr>
          <w:p w:rsidR="00FE7844" w:rsidRPr="00C51A60" w:rsidRDefault="00FE7844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>Penyusunan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laporan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sudah disusun sesuai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Panduan Penyusunan Laporan Penilaian Produk Media</w:t>
            </w:r>
            <w:r w:rsidRPr="00C51A6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tetapi belum ditik secara rapi dan konsisten, sebagian kalimat belum menggunakan Bahasa Indonesia Baku dan EYD, dan terdapat  lebih dari 10% kata yang salah ketik. </w:t>
            </w:r>
          </w:p>
        </w:tc>
      </w:tr>
    </w:tbl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</w:pPr>
    </w:p>
    <w:p w:rsidR="003C4130" w:rsidRPr="005962A1" w:rsidRDefault="003C4130" w:rsidP="003C4130">
      <w:pPr>
        <w:ind w:left="0" w:firstLine="0"/>
        <w:jc w:val="left"/>
        <w:rPr>
          <w:rFonts w:eastAsia="Times New Roman" w:cstheme="minorHAnsi"/>
          <w:b/>
          <w:bCs/>
          <w:sz w:val="28"/>
          <w:szCs w:val="28"/>
        </w:rPr>
        <w:sectPr w:rsidR="003C4130" w:rsidRPr="005962A1" w:rsidSect="00010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4130" w:rsidRPr="009469F9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Panduan </w:t>
      </w:r>
      <w:r w:rsidRPr="009469F9">
        <w:rPr>
          <w:rFonts w:asciiTheme="majorBidi" w:eastAsia="Times New Roman" w:hAnsiTheme="majorBidi" w:cstheme="majorBidi"/>
          <w:b/>
          <w:bCs/>
          <w:sz w:val="28"/>
          <w:szCs w:val="28"/>
        </w:rPr>
        <w:t>Penyusunan Laporan Praktik P</w:t>
      </w:r>
      <w:r w:rsidR="000834CA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enilaian </w:t>
      </w:r>
      <w:r w:rsidRPr="009469F9">
        <w:rPr>
          <w:rFonts w:asciiTheme="majorBidi" w:eastAsia="Times New Roman" w:hAnsiTheme="majorBidi" w:cstheme="majorBidi"/>
          <w:b/>
          <w:bCs/>
          <w:sz w:val="28"/>
          <w:szCs w:val="28"/>
        </w:rPr>
        <w:t>Produk Media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3C4130" w:rsidRPr="00C51A60" w:rsidRDefault="003C4130" w:rsidP="003C4130">
      <w:pPr>
        <w:ind w:left="0" w:firstLine="0"/>
        <w:jc w:val="left"/>
        <w:rPr>
          <w:rFonts w:asciiTheme="majorBidi" w:eastAsia="Times New Roman" w:hAnsiTheme="majorBidi" w:cstheme="majorBidi"/>
          <w:b/>
          <w:bCs/>
          <w:sz w:val="24"/>
          <w:szCs w:val="24"/>
          <w:lang w:val="it-IT"/>
        </w:rPr>
      </w:pPr>
    </w:p>
    <w:p w:rsidR="003C4130" w:rsidRPr="00C51A6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merupakan hasil karya orisinal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, bukan plagiasi, dan belum pernah dipublikasikan. </w:t>
      </w:r>
    </w:p>
    <w:p w:rsidR="003C4130" w:rsidRPr="00C51A6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ditulis dalam Bahasa Indonesia sesuai standar penulisan karya tulis ilmiah</w:t>
      </w:r>
    </w:p>
    <w:p w:rsidR="003C4130" w:rsidRPr="00C51A6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diketik dengan huruf tipe Times New Roman (konten, footnote, maupun penomoran)</w:t>
      </w:r>
    </w:p>
    <w:p w:rsidR="003C4130" w:rsidRPr="00C51A6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diketik dalam kertas ukuran kuarto, dengan pengaturan margin Left: 4, Top: 4, Right:3, dan Bottom:3, dan posisi nomor halaman pada posisi </w:t>
      </w:r>
      <w:r>
        <w:rPr>
          <w:rFonts w:asciiTheme="majorBidi" w:eastAsia="Times New Roman" w:hAnsiTheme="majorBidi" w:cstheme="majorBidi"/>
          <w:sz w:val="24"/>
          <w:szCs w:val="24"/>
        </w:rPr>
        <w:t>tengah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bawah.</w:t>
      </w:r>
    </w:p>
    <w:p w:rsidR="003C4130" w:rsidRPr="00C51A60" w:rsidRDefault="003C4130" w:rsidP="003C4130">
      <w:pPr>
        <w:numPr>
          <w:ilvl w:val="0"/>
          <w:numId w:val="40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Makalah diketik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dengan menggunakan format penom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ran subbab sebagai berikut: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3C4130" w:rsidRPr="00C51A60" w:rsidTr="000834CA">
        <w:tc>
          <w:tcPr>
            <w:tcW w:w="7920" w:type="dxa"/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sv-SE"/>
              </w:rPr>
              <w:t>Judul Makalah</w:t>
            </w:r>
          </w:p>
          <w:p w:rsidR="003C4130" w:rsidRPr="00C51A60" w:rsidRDefault="003C4130" w:rsidP="000834CA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A..........................</w:t>
            </w:r>
          </w:p>
          <w:p w:rsidR="003C4130" w:rsidRPr="00C51A60" w:rsidRDefault="003C4130" w:rsidP="000834CA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1.......................</w:t>
            </w:r>
          </w:p>
          <w:p w:rsidR="003C4130" w:rsidRPr="00C51A60" w:rsidRDefault="003C4130" w:rsidP="000834CA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a...................</w:t>
            </w:r>
          </w:p>
          <w:p w:rsidR="003C4130" w:rsidRPr="00C51A60" w:rsidRDefault="003C4130" w:rsidP="000834CA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1.).............</w:t>
            </w:r>
          </w:p>
          <w:p w:rsidR="003C4130" w:rsidRPr="00C51A60" w:rsidRDefault="003C4130" w:rsidP="000834CA">
            <w:pPr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              a.)........</w:t>
            </w:r>
          </w:p>
        </w:tc>
      </w:tr>
    </w:tbl>
    <w:p w:rsidR="003C4130" w:rsidRPr="00C51A60" w:rsidRDefault="003C4130" w:rsidP="003C4130">
      <w:pPr>
        <w:ind w:left="36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3C4130" w:rsidRPr="00C51A60" w:rsidRDefault="003C4130" w:rsidP="003C4130">
      <w:pPr>
        <w:numPr>
          <w:ilvl w:val="0"/>
          <w:numId w:val="40"/>
        </w:numPr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Sumber kutipan ditulis dalam bentuk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sv-SE"/>
        </w:rPr>
        <w:t>footnote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dan bibliografi (kepustakaan) dengan 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gaya Chicago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dengan aplikasi Mendeley, Zotero, Endnote, dll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. Contohnya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sbb:</w:t>
      </w:r>
    </w:p>
    <w:p w:rsidR="003C4130" w:rsidRPr="00C51A60" w:rsidRDefault="003C4130" w:rsidP="003C4130">
      <w:pPr>
        <w:ind w:left="720" w:firstLine="0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Footn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ote Buku, Internet, dan Surat </w:t>
      </w:r>
      <w:r>
        <w:rPr>
          <w:rFonts w:asciiTheme="majorBidi" w:eastAsia="Times New Roman" w:hAnsiTheme="majorBidi" w:cstheme="majorBidi"/>
          <w:sz w:val="24"/>
          <w:szCs w:val="24"/>
        </w:rPr>
        <w:t>Ka</w:t>
      </w:r>
      <w:r w:rsidRPr="00C51A60">
        <w:rPr>
          <w:rFonts w:asciiTheme="majorBidi" w:eastAsia="Times New Roman" w:hAnsiTheme="majorBidi" w:cstheme="majorBidi"/>
          <w:sz w:val="24"/>
          <w:szCs w:val="24"/>
          <w:lang w:val="sv-SE"/>
        </w:rPr>
        <w:t>bar/Majalah: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3C4130" w:rsidRPr="000A0846" w:rsidTr="000834CA">
        <w:tc>
          <w:tcPr>
            <w:tcW w:w="7920" w:type="dxa"/>
          </w:tcPr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Fazlur Rahman,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Islam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Diterj.oleh: Ahmad Susanto,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(Chicago: The University of Chicago Press, 1979), hlm.21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3C4130" w:rsidRPr="000A0846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 Majid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 Cet. II (Bandung: Interes, 2014), hlm. 15.</w:t>
            </w:r>
          </w:p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Naharus Surur,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“Tumbuhkan Ketakwaan Kita deng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 Berzakat. Zakat Pendidikan”, diunggah tanggal 2 Januari 2013 di </w:t>
            </w:r>
            <w:r w:rsidRPr="00C51A6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iunduh pada Tanggal 20 September 2003. </w:t>
            </w:r>
          </w:p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Ardi Wirakusuma.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Menteri Pendidikan dan Kebudayaan,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P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>eraturan Menteri Pendidikan dan Kebudayaan No. 20 Tahun 2016 tentang 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ditetapkan Tanggal 6 Juni 2016, Pasal 5 Ayat (1)</w:t>
            </w:r>
          </w:p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Andi Prastowo,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</w:t>
            </w:r>
            <w:r w:rsidRPr="00312851">
              <w:rPr>
                <w:rFonts w:asciiTheme="majorBidi" w:eastAsia="Times New Roman" w:hAnsiTheme="majorBidi"/>
                <w:sz w:val="24"/>
                <w:szCs w:val="24"/>
              </w:rPr>
              <w:t>Vol. 3 No. 1 (2014)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. </w:t>
            </w:r>
          </w:p>
          <w:p w:rsidR="003C4130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3C4130" w:rsidRPr="00B75314" w:rsidRDefault="003C4130" w:rsidP="000834CA">
            <w:pPr>
              <w:numPr>
                <w:ilvl w:val="0"/>
                <w:numId w:val="8"/>
              </w:numPr>
              <w:ind w:left="448"/>
              <w:rPr>
                <w:rFonts w:asciiTheme="majorBidi" w:eastAsia="Times New Roman" w:hAnsi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Andi Prastowo,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The3rd Summit Meeting On Education International Seminar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 (Yogyakarta: Prodi PGMI UIN Sunan Kalijaga Bekerjasama dengan Literasi Media, 2016), hlm. 57.</w:t>
            </w:r>
          </w:p>
        </w:tc>
      </w:tr>
    </w:tbl>
    <w:p w:rsidR="003C4130" w:rsidRPr="00C51A60" w:rsidRDefault="003C4130" w:rsidP="003C4130">
      <w:pPr>
        <w:ind w:left="720" w:firstLine="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Daftar Pustaka</w:t>
      </w: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3C4130" w:rsidRPr="00C51A60" w:rsidTr="000834CA">
        <w:tc>
          <w:tcPr>
            <w:tcW w:w="7920" w:type="dxa"/>
          </w:tcPr>
          <w:p w:rsidR="003C4130" w:rsidRPr="00312851" w:rsidRDefault="003C4130" w:rsidP="000834CA">
            <w:pPr>
              <w:ind w:left="448" w:hanging="448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Majid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Abdul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Aep S.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Firdaus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Penilaian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Autentik: Proses dan Hasil Belajar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Cet. </w:t>
            </w:r>
            <w:r w:rsidRPr="00DE199E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II, Bandung: Interes, 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3C4130" w:rsidRPr="00312851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Menteri Pendidikan dan Kebudayaan 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“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Standar Kompetensi Lulusan Pendidikan Dasar dan Menengah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”, </w:t>
            </w:r>
            <w:r w:rsidRPr="000A084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sv-SE"/>
              </w:rPr>
              <w:t xml:space="preserve"> Peraturan Menteri Pendidikan dan Kebudayaan No. 20 Tahun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,Tanggal </w:t>
            </w:r>
            <w:r w:rsidRPr="000A0846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6 Juni 2016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3C4130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Prastowo, Andi, 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“</w:t>
            </w:r>
            <w:r w:rsidRPr="000A0846">
              <w:rPr>
                <w:rFonts w:asciiTheme="majorBidi" w:eastAsia="Times New Roman" w:hAnsiTheme="majorBidi"/>
                <w:sz w:val="24"/>
                <w:szCs w:val="24"/>
              </w:rPr>
              <w:t>Paradigma Baru Madrasah dalam Implementasi Kebijakan Kurikulum 2013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”,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Jurnal Pendidikan Islam Vol. 3 ( 1)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 w:rsidRPr="00312851">
              <w:rPr>
                <w:rFonts w:asciiTheme="majorBidi" w:eastAsia="Times New Roman" w:hAnsiTheme="majorBidi" w:cstheme="majorBidi"/>
                <w:sz w:val="24"/>
                <w:szCs w:val="24"/>
              </w:rPr>
              <w:t>2014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3C4130" w:rsidRPr="00B75314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Pengembangan Model Komunikasi Edukatif Reinventing Subsconcious Mind (RESMI) Untuk Madrasah Ibtidaiyah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Ulul Albab: Jurnal Studi Islam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, diunduh dari: 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http://ejournal.uin-malang.ac.id/index.php/ululalbab/article/view/3402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Tanggal 12 Januari 2017.</w:t>
            </w:r>
          </w:p>
          <w:p w:rsidR="003C4130" w:rsidRPr="00312851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sz w:val="24"/>
                <w:szCs w:val="24"/>
              </w:rPr>
              <w:t>Prastowo, Andi, “</w:t>
            </w:r>
            <w:r w:rsidRPr="00B75314">
              <w:rPr>
                <w:rFonts w:asciiTheme="majorBidi" w:eastAsia="Times New Roman" w:hAnsiTheme="majorBidi"/>
                <w:sz w:val="24"/>
                <w:szCs w:val="24"/>
              </w:rPr>
              <w:t>The Relevance of Labelling and Student’s Mindset in Character Education in Madrasah Ibtidaiyah (MI) and Elementary Schools (ES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 xml:space="preserve">)”, </w:t>
            </w:r>
            <w:r w:rsidRPr="00B75314">
              <w:rPr>
                <w:rFonts w:asciiTheme="majorBidi" w:eastAsia="Times New Roman" w:hAnsiTheme="majorBidi"/>
                <w:i/>
                <w:iCs/>
                <w:sz w:val="24"/>
                <w:szCs w:val="24"/>
              </w:rPr>
              <w:t>Proceeding The 3rd Summit Meeting On Education International Seminar “Values – Based Learning for Wonderful Children”</w:t>
            </w:r>
            <w:r>
              <w:rPr>
                <w:rFonts w:asciiTheme="majorBidi" w:eastAsia="Times New Roman" w:hAnsiTheme="majorBidi"/>
                <w:sz w:val="24"/>
                <w:szCs w:val="24"/>
              </w:rPr>
              <w:t>, Yogyakarta: Prodi PGMI UIN Sunan Kalijaga Bekerjasamadengan Literasi Media, 2016.</w:t>
            </w:r>
          </w:p>
          <w:p w:rsidR="003C4130" w:rsidRPr="00C51A60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Rahman, Fazlur.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Islam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Chicago: The University of Chicago Press, 1979.</w:t>
            </w:r>
          </w:p>
          <w:p w:rsidR="003C4130" w:rsidRPr="00C51A60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Surur, Naharus. “Tumbuhkan Ketakwaan Kita dengan Berzakat. Zakat Pendidika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n” diunggah pada Tanggal 2 Januari 2013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,d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unduh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dari </w:t>
            </w:r>
            <w:r w:rsidRPr="000A084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sv-SE"/>
              </w:rPr>
              <w:t>http://www.pkpu.or.id./z001.php?id=27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 pada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Tanggal 20 September 2003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.</w:t>
            </w:r>
          </w:p>
          <w:p w:rsidR="003C4130" w:rsidRPr="00C51A60" w:rsidRDefault="003C4130" w:rsidP="000834CA">
            <w:pPr>
              <w:ind w:left="432" w:hanging="432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 xml:space="preserve">Wirakusuma, Ardi. “Memicu Konflik dalam Kontroversi RUU Pornografi:”. </w:t>
            </w:r>
            <w:r w:rsidRPr="00C51A6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Suara Merdeka No.XXI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 Semarang. Tanggal 25 Januari 2009.</w:t>
            </w:r>
          </w:p>
        </w:tc>
      </w:tr>
    </w:tbl>
    <w:p w:rsidR="003C4130" w:rsidRPr="00B75314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B75314">
        <w:rPr>
          <w:rFonts w:asciiTheme="majorBidi" w:eastAsia="Times New Roman" w:hAnsiTheme="majorBidi" w:cstheme="majorBidi"/>
          <w:sz w:val="24"/>
          <w:szCs w:val="24"/>
          <w:lang w:val="sv-SE"/>
        </w:rPr>
        <w:t>Dilarang menggunakan situs yang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berasal dari Blog</w:t>
      </w:r>
      <w:r>
        <w:rPr>
          <w:rFonts w:asciiTheme="majorBidi" w:eastAsia="Times New Roman" w:hAnsiTheme="majorBidi" w:cstheme="majorBidi"/>
          <w:sz w:val="24"/>
          <w:szCs w:val="24"/>
        </w:rPr>
        <w:t>spot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>, Wordpress, Wikipedia, dan situs-situs yang meragukan. Disarankan menggunakan situs resmi pemerintah, badan atau lembaga keilmuan, surat kabar terpercaya, sekolah/perguruan tinggi, dan situs-situs terpercaya lainnya.</w:t>
      </w:r>
    </w:p>
    <w:p w:rsidR="003C4130" w:rsidRPr="00C51A60" w:rsidRDefault="003C4130" w:rsidP="003C4130">
      <w:pPr>
        <w:numPr>
          <w:ilvl w:val="0"/>
          <w:numId w:val="40"/>
        </w:numPr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Struktur </w:t>
      </w: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3C4130" w:rsidRPr="00C51A60" w:rsidRDefault="003C4130" w:rsidP="003C4130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en-US"/>
        </w:rPr>
        <w:t>Halaman Cover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E7D2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JUDUL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LAPORAN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Menyajikan mengenai nama produk media pembelajaran yang dibuat [meliputi jenis media dan nama unik media tsb].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kapital ukuran 16 pct jarak 1 spasi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E7D2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TUJUAN PEMBUATAN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LAPORAN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 dengan huruf ukuran 14 pct jarak 1 spasi, seperti contoh:</w:t>
            </w:r>
          </w:p>
          <w:p w:rsidR="003C4130" w:rsidRPr="00CE7D2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Laporan</w:t>
            </w: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 ini disusun untuk memenuhi tugas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kelompok</w:t>
            </w:r>
          </w:p>
          <w:p w:rsidR="003C4130" w:rsidRPr="00C22ECD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Mata Kuliah: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Pengembangan Media dan Sumber Belajar</w:t>
            </w:r>
          </w:p>
          <w:p w:rsidR="003C4130" w:rsidRPr="00CE7D2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sv-SE"/>
              </w:rPr>
              <w:t xml:space="preserve">Dosen Pengampu: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Dr. Andi Prastowo, M.Pd.I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LOGO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B75314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B75314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(logo resmi tidak mencantumkan nama universitas)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NAMA PENYUSUN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  <w:t>Diketik dengan huruf ukuran 14 pct jarak 1 spasi, seperti contoh:</w:t>
            </w:r>
          </w:p>
          <w:p w:rsidR="003C413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Disusun oleh:</w:t>
            </w: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 xml:space="preserve">Sem.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IV</w:t>
            </w: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/PGMI A</w:t>
            </w: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lang w:val="it-IT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lang w:val="it-IT"/>
              </w:rPr>
              <w:t>Nama XXX   (NIM)</w:t>
            </w:r>
          </w:p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IDENTITAS PRODI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Diketik dengan huruf ukuran 16 pct jarak 1 spasi, seperti contoh:</w:t>
            </w:r>
          </w:p>
          <w:p w:rsidR="003C4130" w:rsidRPr="00AD5E76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lang w:val="sv-SE"/>
              </w:rPr>
              <w:t>PROGRAM STUDI PENDIDIKAN GURU MADRASAH IBTIDAIYAH</w:t>
            </w: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FAKULTAS ILMU TARBIYAH DAN KEGURUAN</w:t>
            </w: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UIN SUNAN KALIJAGA YOGYAKARTA</w:t>
            </w:r>
          </w:p>
          <w:p w:rsidR="003C4130" w:rsidRPr="00AD5E76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YOGYAKARTA</w:t>
            </w:r>
          </w:p>
          <w:p w:rsidR="003C4130" w:rsidRPr="00C51A60" w:rsidRDefault="003C4130" w:rsidP="000834CA">
            <w:pPr>
              <w:ind w:left="0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sv-SE"/>
              </w:rPr>
            </w:pPr>
            <w:r w:rsidRPr="00AD5E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sv-SE"/>
              </w:rPr>
              <w:t>2016</w:t>
            </w:r>
          </w:p>
        </w:tc>
      </w:tr>
    </w:tbl>
    <w:p w:rsidR="003C4130" w:rsidRPr="00C51A60" w:rsidRDefault="003C4130" w:rsidP="003C4130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3C4130" w:rsidRPr="00C51A60" w:rsidRDefault="003C4130" w:rsidP="003C4130">
      <w:pPr>
        <w:numPr>
          <w:ilvl w:val="0"/>
          <w:numId w:val="14"/>
        </w:numPr>
        <w:tabs>
          <w:tab w:val="num" w:pos="1080"/>
        </w:tabs>
        <w:ind w:left="108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Halaman Inti</w:t>
      </w:r>
    </w:p>
    <w:tbl>
      <w:tblPr>
        <w:tblW w:w="756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320"/>
      </w:tblGrid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PENDAHULUAN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 urgensi penilaian produk media untuk pembelajaran pada jenjang MI/SD,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 xml:space="preserve"> diketik 1,5 spasi.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E7D2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DESKRIPSI 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Menjelaskan deskripsi umum media yang dinilai,  </w:t>
            </w: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diketik 1,5 spasi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KRITERIA PENILAIAN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kriteria-kriteria penilaian produk media pembelajaran, diketik 1,5 spasi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3C4130" w:rsidP="003C4130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PROSEDUR PENILAIAN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tentang teori penilaian produk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media,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diketik 1,5 spasi/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LANGKAH-LANGKAH 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>PELAKSANAAN PENILAIAN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 langkah-langkah proses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pelaksanaan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>penilaian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media, diketik 1,5 spasi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HASIL YANG DIPEROILEH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Menjelaskan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hasil penilaian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produk media 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>yang disesuaikan dengan kriteria penilaian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mengungkapkan hasil analisis keunggulan dan kelemahan produk,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diketik 1,5 spasi.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0834CA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REKOMENDASI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Menjelaskan 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>saran untuk penyempurnaan dan perbaikan produk media agar dapat dimanfaatkan secara lebih efektif dan efisien dalam pembelajaran pada jenjang MI/SD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 ditik 1,5 spasi.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FAKTOR PENDUKUNG DAN PENGHAMBAT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Menjelaskan hal-hal yang mendukung 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dan menghambat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proses pe</w:t>
            </w:r>
            <w:r w:rsidR="000834C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nilaian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media, diketik 1,5 spasi.</w:t>
            </w:r>
          </w:p>
        </w:tc>
      </w:tr>
      <w:tr w:rsidR="003C4130" w:rsidRPr="00C51A60" w:rsidTr="000834CA">
        <w:tc>
          <w:tcPr>
            <w:tcW w:w="3240" w:type="dxa"/>
            <w:tcBorders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DAFTAR PUSTAKA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30" w:rsidRPr="00C51A60" w:rsidRDefault="003C4130" w:rsidP="000834CA">
            <w:pPr>
              <w:ind w:left="0"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</w:pPr>
            <w:r w:rsidRPr="00C51A60">
              <w:rPr>
                <w:rFonts w:asciiTheme="majorBidi" w:eastAsia="Times New Roman" w:hAnsiTheme="majorBidi" w:cstheme="majorBidi"/>
                <w:sz w:val="24"/>
                <w:szCs w:val="24"/>
                <w:lang w:val="it-IT"/>
              </w:rPr>
              <w:t>Kepustakaan diketik 1 spasi, jeda antar referensi 1,5 spasi</w:t>
            </w:r>
          </w:p>
        </w:tc>
      </w:tr>
    </w:tbl>
    <w:p w:rsidR="003C4130" w:rsidRPr="00C51A60" w:rsidRDefault="003C4130" w:rsidP="003C4130">
      <w:pPr>
        <w:ind w:left="360" w:firstLine="0"/>
        <w:jc w:val="left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:rsidR="003C4130" w:rsidRPr="00C51A6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Setiap </w:t>
      </w:r>
      <w:r>
        <w:rPr>
          <w:rFonts w:asciiTheme="majorBidi" w:eastAsia="Times New Roman" w:hAnsiTheme="majorBidi" w:cstheme="majorBidi"/>
          <w:sz w:val="24"/>
          <w:szCs w:val="24"/>
        </w:rPr>
        <w:t>kelompok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diharuskan menyerahkan </w:t>
      </w:r>
      <w:r w:rsidRPr="00C51A60">
        <w:rPr>
          <w:rFonts w:asciiTheme="majorBidi" w:eastAsia="Times New Roman" w:hAnsiTheme="majorBidi" w:cstheme="majorBidi"/>
          <w:i/>
          <w:iCs/>
          <w:sz w:val="24"/>
          <w:szCs w:val="24"/>
          <w:lang w:val="it-IT"/>
        </w:rPr>
        <w:t xml:space="preserve">prin out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dan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softcopy via email ke anditarbiyah@gmail.com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dengan menggunakan program Microsoft Word dalam format </w:t>
      </w:r>
      <w:r>
        <w:rPr>
          <w:rFonts w:asciiTheme="majorBidi" w:eastAsia="Times New Roman" w:hAnsiTheme="majorBidi" w:cstheme="majorBidi"/>
          <w:iCs/>
          <w:sz w:val="24"/>
          <w:szCs w:val="24"/>
        </w:rPr>
        <w:t xml:space="preserve">.doc </w:t>
      </w:r>
      <w:r w:rsidRPr="00C51A60">
        <w:rPr>
          <w:rFonts w:asciiTheme="majorBidi" w:eastAsia="Times New Roman" w:hAnsiTheme="majorBidi" w:cstheme="majorBidi"/>
          <w:sz w:val="24"/>
          <w:szCs w:val="24"/>
        </w:rPr>
        <w:t xml:space="preserve">1 hari 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sebelum presentasi dimulai.</w:t>
      </w:r>
    </w:p>
    <w:p w:rsidR="003C4130" w:rsidRPr="003C413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Setiap  pemakalah diwajibkan membagikan minimal 5 salinan </w:t>
      </w:r>
      <w:r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C51A60">
        <w:rPr>
          <w:rFonts w:asciiTheme="majorBidi" w:eastAsia="Times New Roman" w:hAnsiTheme="majorBidi" w:cstheme="majorBidi"/>
          <w:sz w:val="24"/>
          <w:szCs w:val="24"/>
          <w:lang w:val="it-IT"/>
        </w:rPr>
        <w:t>nya ke rekan satu kelasnya.</w:t>
      </w:r>
    </w:p>
    <w:p w:rsidR="003C4130" w:rsidRPr="003C4130" w:rsidRDefault="003C4130" w:rsidP="003C4130">
      <w:pPr>
        <w:numPr>
          <w:ilvl w:val="0"/>
          <w:numId w:val="40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C4130">
        <w:rPr>
          <w:rFonts w:asciiTheme="majorBidi" w:eastAsia="Times New Roman" w:hAnsiTheme="majorBidi" w:cstheme="majorBidi"/>
          <w:sz w:val="24"/>
          <w:szCs w:val="24"/>
        </w:rPr>
        <w:t>Laporan</w:t>
      </w:r>
      <w:r w:rsidRPr="003C4130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 yang tidak mengikuti ketentuan-ketentuan di atas tidak diterima.</w:t>
      </w: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0834CA" w:rsidRDefault="000834CA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0834CA" w:rsidRDefault="000834CA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C4130" w:rsidRDefault="003C4130" w:rsidP="003C4130">
      <w:pPr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797F31" w:rsidRDefault="00797F31" w:rsidP="0001067F">
      <w:pPr>
        <w:ind w:left="0" w:firstLine="0"/>
        <w:rPr>
          <w:rFonts w:asciiTheme="majorBidi" w:hAnsiTheme="majorBidi" w:cstheme="majorBidi"/>
          <w:i/>
          <w:iCs/>
          <w:sz w:val="28"/>
          <w:szCs w:val="28"/>
        </w:rPr>
      </w:pPr>
    </w:p>
    <w:p w:rsidR="00FE7844" w:rsidRDefault="00FE7844" w:rsidP="0001067F">
      <w:pPr>
        <w:ind w:left="0" w:firstLine="0"/>
        <w:rPr>
          <w:rFonts w:asciiTheme="majorBidi" w:hAnsiTheme="majorBidi" w:cstheme="majorBidi"/>
          <w:i/>
          <w:iCs/>
          <w:sz w:val="28"/>
          <w:szCs w:val="28"/>
        </w:rPr>
        <w:sectPr w:rsidR="00FE7844" w:rsidSect="003C4130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1067F" w:rsidRPr="005C7ABD" w:rsidRDefault="00FE7844" w:rsidP="0001067F">
      <w:pPr>
        <w:ind w:left="0" w:firstLine="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Lampiran 8</w:t>
      </w:r>
    </w:p>
    <w:p w:rsidR="0001067F" w:rsidRDefault="0001067F" w:rsidP="00797F31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 xml:space="preserve">InstrumenPenilaian </w:t>
      </w:r>
      <w:r w:rsidRPr="005C7ABD">
        <w:rPr>
          <w:rFonts w:asciiTheme="majorBidi" w:hAnsiTheme="majorBidi" w:cstheme="majorBidi"/>
          <w:b/>
          <w:bCs/>
          <w:sz w:val="28"/>
          <w:szCs w:val="28"/>
        </w:rPr>
        <w:t>Portofolio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77F6">
        <w:rPr>
          <w:rFonts w:asciiTheme="majorBidi" w:hAnsiTheme="majorBidi" w:cstheme="majorBidi"/>
          <w:b/>
          <w:bCs/>
          <w:sz w:val="28"/>
          <w:szCs w:val="28"/>
        </w:rPr>
        <w:t>Pengembangan Media dan Sumber Belajar</w:t>
      </w:r>
      <w:r w:rsidR="00797F31">
        <w:rPr>
          <w:rFonts w:asciiTheme="majorBidi" w:hAnsiTheme="majorBidi" w:cstheme="majorBidi"/>
          <w:b/>
          <w:bCs/>
          <w:sz w:val="28"/>
          <w:szCs w:val="28"/>
        </w:rPr>
        <w:t xml:space="preserve"> Terpadu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MI/SD</w:t>
      </w:r>
    </w:p>
    <w:p w:rsidR="0001067F" w:rsidRPr="005C7ABD" w:rsidRDefault="0001067F" w:rsidP="0001067F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7ABD">
        <w:rPr>
          <w:rFonts w:asciiTheme="majorBidi" w:hAnsiTheme="majorBidi" w:cstheme="majorBidi"/>
          <w:b/>
          <w:bCs/>
          <w:sz w:val="28"/>
          <w:szCs w:val="28"/>
        </w:rPr>
        <w:t xml:space="preserve"> (Ujian Akhir Semester)</w:t>
      </w:r>
    </w:p>
    <w:p w:rsidR="0001067F" w:rsidRPr="005C7ABD" w:rsidRDefault="0001067F" w:rsidP="0001067F">
      <w:pPr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1067F" w:rsidRPr="005C7ABD" w:rsidRDefault="0001067F" w:rsidP="0001067F">
      <w:p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 xml:space="preserve">Kelas </w:t>
      </w: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>: PGMI</w:t>
      </w:r>
      <w:r w:rsidR="00B115E9">
        <w:rPr>
          <w:rFonts w:asciiTheme="majorBidi" w:hAnsiTheme="majorBidi" w:cstheme="majorBidi"/>
          <w:b/>
          <w:bCs/>
          <w:sz w:val="28"/>
          <w:szCs w:val="28"/>
        </w:rPr>
        <w:t>/</w:t>
      </w:r>
    </w:p>
    <w:p w:rsidR="0001067F" w:rsidRPr="005C7ABD" w:rsidRDefault="0001067F" w:rsidP="0001067F">
      <w:p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>Semester</w:t>
      </w: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C7ABD">
        <w:rPr>
          <w:rFonts w:asciiTheme="majorBidi" w:hAnsiTheme="majorBidi" w:cstheme="majorBidi"/>
          <w:b/>
          <w:bCs/>
          <w:sz w:val="28"/>
          <w:szCs w:val="28"/>
          <w:lang w:val="sv-SE"/>
        </w:rPr>
        <w:t>:</w:t>
      </w:r>
      <w:r w:rsidRPr="005C7ABD">
        <w:rPr>
          <w:rFonts w:asciiTheme="majorBidi" w:hAnsiTheme="majorBidi" w:cstheme="majorBidi"/>
          <w:b/>
          <w:bCs/>
          <w:sz w:val="28"/>
          <w:szCs w:val="28"/>
        </w:rPr>
        <w:t xml:space="preserve"> ........................................................</w:t>
      </w:r>
    </w:p>
    <w:p w:rsidR="0001067F" w:rsidRPr="005C7ABD" w:rsidRDefault="0001067F" w:rsidP="0001067F">
      <w:p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5C7ABD">
        <w:rPr>
          <w:rFonts w:asciiTheme="majorBidi" w:hAnsiTheme="majorBidi" w:cstheme="majorBidi"/>
          <w:b/>
          <w:bCs/>
          <w:sz w:val="28"/>
          <w:szCs w:val="28"/>
        </w:rPr>
        <w:t xml:space="preserve">Dosen Pengampu </w:t>
      </w:r>
      <w:r w:rsidRPr="005C7ABD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C7ABD">
        <w:rPr>
          <w:rFonts w:asciiTheme="majorBidi" w:hAnsiTheme="majorBidi" w:cstheme="majorBidi"/>
          <w:b/>
          <w:bCs/>
          <w:sz w:val="28"/>
          <w:szCs w:val="28"/>
        </w:rPr>
        <w:t>: ........................................................</w:t>
      </w:r>
    </w:p>
    <w:p w:rsidR="0001067F" w:rsidRPr="005C7ABD" w:rsidRDefault="0001067F" w:rsidP="0001067F">
      <w:pPr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KisiTabel"/>
        <w:tblW w:w="14786" w:type="dxa"/>
        <w:tblLook w:val="04A0" w:firstRow="1" w:lastRow="0" w:firstColumn="1" w:lastColumn="0" w:noHBand="0" w:noVBand="1"/>
      </w:tblPr>
      <w:tblGrid>
        <w:gridCol w:w="560"/>
        <w:gridCol w:w="2050"/>
        <w:gridCol w:w="1149"/>
        <w:gridCol w:w="717"/>
        <w:gridCol w:w="717"/>
        <w:gridCol w:w="585"/>
        <w:gridCol w:w="585"/>
        <w:gridCol w:w="585"/>
        <w:gridCol w:w="585"/>
        <w:gridCol w:w="585"/>
        <w:gridCol w:w="585"/>
        <w:gridCol w:w="608"/>
        <w:gridCol w:w="608"/>
        <w:gridCol w:w="608"/>
        <w:gridCol w:w="580"/>
        <w:gridCol w:w="580"/>
        <w:gridCol w:w="580"/>
        <w:gridCol w:w="656"/>
        <w:gridCol w:w="6"/>
        <w:gridCol w:w="869"/>
        <w:gridCol w:w="988"/>
      </w:tblGrid>
      <w:tr w:rsidR="00E141BF" w:rsidRPr="005C7ABD" w:rsidTr="00E141BF">
        <w:trPr>
          <w:trHeight w:val="340"/>
        </w:trPr>
        <w:tc>
          <w:tcPr>
            <w:tcW w:w="560" w:type="dxa"/>
            <w:vMerge w:val="restart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  <w:tc>
          <w:tcPr>
            <w:tcW w:w="2050" w:type="dxa"/>
            <w:vMerge w:val="restart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NIM</w:t>
            </w:r>
          </w:p>
        </w:tc>
        <w:tc>
          <w:tcPr>
            <w:tcW w:w="9170" w:type="dxa"/>
            <w:gridSpan w:val="16"/>
            <w:tcBorders>
              <w:right w:val="single" w:sz="4" w:space="0" w:color="auto"/>
            </w:tcBorders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Portofolio</w:t>
            </w:r>
          </w:p>
        </w:tc>
        <w:tc>
          <w:tcPr>
            <w:tcW w:w="869" w:type="dxa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Skor</w:t>
            </w:r>
          </w:p>
        </w:tc>
        <w:tc>
          <w:tcPr>
            <w:tcW w:w="988" w:type="dxa"/>
            <w:vMerge w:val="restart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Nilai Akhir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(Skala 0-100)</w:t>
            </w:r>
          </w:p>
        </w:tc>
      </w:tr>
      <w:tr w:rsidR="00E141BF" w:rsidRPr="005C7ABD" w:rsidTr="00E141BF">
        <w:trPr>
          <w:trHeight w:val="340"/>
        </w:trPr>
        <w:tc>
          <w:tcPr>
            <w:tcW w:w="560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50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717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C7ABD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3a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3b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3c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3d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3e</w:t>
            </w:r>
          </w:p>
        </w:tc>
        <w:tc>
          <w:tcPr>
            <w:tcW w:w="585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3f</w:t>
            </w:r>
          </w:p>
        </w:tc>
        <w:tc>
          <w:tcPr>
            <w:tcW w:w="608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4a</w:t>
            </w:r>
          </w:p>
        </w:tc>
        <w:tc>
          <w:tcPr>
            <w:tcW w:w="608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4b</w:t>
            </w:r>
          </w:p>
        </w:tc>
        <w:tc>
          <w:tcPr>
            <w:tcW w:w="608" w:type="dxa"/>
            <w:vAlign w:val="center"/>
          </w:tcPr>
          <w:p w:rsidR="00E141BF" w:rsidRPr="005C7ABD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4c</w:t>
            </w:r>
          </w:p>
        </w:tc>
        <w:tc>
          <w:tcPr>
            <w:tcW w:w="580" w:type="dxa"/>
          </w:tcPr>
          <w:p w:rsidR="00E141BF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4d</w:t>
            </w:r>
          </w:p>
        </w:tc>
        <w:tc>
          <w:tcPr>
            <w:tcW w:w="580" w:type="dxa"/>
          </w:tcPr>
          <w:p w:rsidR="00E141BF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4e</w:t>
            </w:r>
          </w:p>
        </w:tc>
        <w:tc>
          <w:tcPr>
            <w:tcW w:w="580" w:type="dxa"/>
          </w:tcPr>
          <w:p w:rsidR="00E141BF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4f</w:t>
            </w:r>
          </w:p>
        </w:tc>
        <w:tc>
          <w:tcPr>
            <w:tcW w:w="656" w:type="dxa"/>
          </w:tcPr>
          <w:p w:rsidR="00E141BF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141BF" w:rsidRPr="005C7ABD" w:rsidRDefault="00E141BF" w:rsidP="000717DD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100%</w:t>
            </w:r>
          </w:p>
        </w:tc>
        <w:tc>
          <w:tcPr>
            <w:tcW w:w="988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141BF" w:rsidRPr="005C7ABD" w:rsidTr="00E141BF">
        <w:trPr>
          <w:trHeight w:val="340"/>
        </w:trPr>
        <w:tc>
          <w:tcPr>
            <w:tcW w:w="560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50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10%</w:t>
            </w:r>
          </w:p>
        </w:tc>
        <w:tc>
          <w:tcPr>
            <w:tcW w:w="717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20%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5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608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608" w:type="dxa"/>
            <w:vAlign w:val="center"/>
          </w:tcPr>
          <w:p w:rsidR="00E141BF" w:rsidRPr="00E141BF" w:rsidRDefault="00E141BF" w:rsidP="00797F31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608" w:type="dxa"/>
            <w:vAlign w:val="center"/>
          </w:tcPr>
          <w:p w:rsidR="00E141BF" w:rsidRPr="00E141BF" w:rsidRDefault="00E141BF" w:rsidP="00FE7844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0" w:type="dxa"/>
          </w:tcPr>
          <w:p w:rsidR="00E141BF" w:rsidRPr="00E141BF" w:rsidRDefault="00E141BF" w:rsidP="0001067F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0" w:type="dxa"/>
          </w:tcPr>
          <w:p w:rsidR="00E141BF" w:rsidRPr="00E141BF" w:rsidRDefault="00E141BF" w:rsidP="0001067F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580" w:type="dxa"/>
          </w:tcPr>
          <w:p w:rsidR="00E141BF" w:rsidRPr="00E141BF" w:rsidRDefault="00E141BF" w:rsidP="0001067F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5%</w:t>
            </w:r>
          </w:p>
        </w:tc>
        <w:tc>
          <w:tcPr>
            <w:tcW w:w="656" w:type="dxa"/>
          </w:tcPr>
          <w:p w:rsidR="00E141BF" w:rsidRPr="00E141BF" w:rsidRDefault="00E141BF" w:rsidP="0001067F">
            <w:pPr>
              <w:ind w:left="0" w:firstLine="0"/>
              <w:rPr>
                <w:rFonts w:asciiTheme="majorBidi" w:hAnsiTheme="majorBidi" w:cstheme="majorBidi"/>
                <w:sz w:val="24"/>
                <w:szCs w:val="28"/>
              </w:rPr>
            </w:pPr>
            <w:r w:rsidRPr="00E141BF">
              <w:rPr>
                <w:rFonts w:asciiTheme="majorBidi" w:hAnsiTheme="majorBidi" w:cstheme="majorBidi"/>
                <w:sz w:val="24"/>
                <w:szCs w:val="28"/>
              </w:rPr>
              <w:t>10%</w:t>
            </w:r>
          </w:p>
        </w:tc>
        <w:tc>
          <w:tcPr>
            <w:tcW w:w="875" w:type="dxa"/>
            <w:gridSpan w:val="2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Merge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141BF" w:rsidRPr="005C7ABD" w:rsidTr="00E141BF">
        <w:trPr>
          <w:trHeight w:val="340"/>
        </w:trPr>
        <w:tc>
          <w:tcPr>
            <w:tcW w:w="560" w:type="dxa"/>
          </w:tcPr>
          <w:p w:rsidR="00E141BF" w:rsidRPr="005A3625" w:rsidRDefault="00E141BF" w:rsidP="000717DD">
            <w:pPr>
              <w:ind w:left="0" w:firstLine="0"/>
              <w:rPr>
                <w:rFonts w:asciiTheme="majorBidi" w:hAnsiTheme="majorBidi" w:cstheme="majorBidi"/>
                <w:color w:val="000000"/>
              </w:rPr>
            </w:pPr>
            <w:r w:rsidRPr="005A3625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050" w:type="dxa"/>
          </w:tcPr>
          <w:p w:rsidR="00E141BF" w:rsidRPr="007524B1" w:rsidRDefault="00E141BF" w:rsidP="000717DD">
            <w:pPr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149" w:type="dxa"/>
          </w:tcPr>
          <w:p w:rsidR="00E141BF" w:rsidRPr="007524B1" w:rsidRDefault="00E141BF" w:rsidP="00E141BF">
            <w:pPr>
              <w:ind w:left="0" w:firstLine="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6" w:type="dxa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E141BF" w:rsidRPr="005C7ABD" w:rsidRDefault="00E141BF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15E9" w:rsidRPr="005C7ABD" w:rsidTr="00E141BF">
        <w:trPr>
          <w:trHeight w:val="340"/>
        </w:trPr>
        <w:tc>
          <w:tcPr>
            <w:tcW w:w="560" w:type="dxa"/>
          </w:tcPr>
          <w:p w:rsidR="00B115E9" w:rsidRPr="005A3625" w:rsidRDefault="00B115E9" w:rsidP="000717DD">
            <w:pPr>
              <w:ind w:left="0" w:firstLine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050" w:type="dxa"/>
          </w:tcPr>
          <w:p w:rsidR="00B115E9" w:rsidRPr="007524B1" w:rsidRDefault="00B115E9" w:rsidP="000717DD">
            <w:pPr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149" w:type="dxa"/>
          </w:tcPr>
          <w:p w:rsidR="00B115E9" w:rsidRPr="007524B1" w:rsidRDefault="00B115E9" w:rsidP="00E141BF">
            <w:pPr>
              <w:ind w:left="0" w:firstLine="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6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15E9" w:rsidRPr="005C7ABD" w:rsidTr="00E141BF">
        <w:trPr>
          <w:trHeight w:val="340"/>
        </w:trPr>
        <w:tc>
          <w:tcPr>
            <w:tcW w:w="560" w:type="dxa"/>
          </w:tcPr>
          <w:p w:rsidR="00B115E9" w:rsidRPr="005A3625" w:rsidRDefault="00B115E9" w:rsidP="000717DD">
            <w:pPr>
              <w:ind w:left="0" w:firstLine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050" w:type="dxa"/>
          </w:tcPr>
          <w:p w:rsidR="00B115E9" w:rsidRPr="007524B1" w:rsidRDefault="00B115E9" w:rsidP="000717DD">
            <w:pPr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149" w:type="dxa"/>
          </w:tcPr>
          <w:p w:rsidR="00B115E9" w:rsidRPr="007524B1" w:rsidRDefault="00B115E9" w:rsidP="00E141BF">
            <w:pPr>
              <w:ind w:left="0" w:firstLine="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6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15E9" w:rsidRPr="005C7ABD" w:rsidTr="00E141BF">
        <w:trPr>
          <w:trHeight w:val="340"/>
        </w:trPr>
        <w:tc>
          <w:tcPr>
            <w:tcW w:w="560" w:type="dxa"/>
          </w:tcPr>
          <w:p w:rsidR="00B115E9" w:rsidRPr="005A3625" w:rsidRDefault="00B115E9" w:rsidP="000717DD">
            <w:pPr>
              <w:ind w:left="0" w:firstLine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050" w:type="dxa"/>
          </w:tcPr>
          <w:p w:rsidR="00B115E9" w:rsidRPr="007524B1" w:rsidRDefault="00B115E9" w:rsidP="000717DD">
            <w:pPr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149" w:type="dxa"/>
          </w:tcPr>
          <w:p w:rsidR="00B115E9" w:rsidRPr="007524B1" w:rsidRDefault="00B115E9" w:rsidP="00E141BF">
            <w:pPr>
              <w:ind w:left="0" w:firstLine="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6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115E9" w:rsidRPr="005C7ABD" w:rsidTr="00E141BF">
        <w:trPr>
          <w:trHeight w:val="340"/>
        </w:trPr>
        <w:tc>
          <w:tcPr>
            <w:tcW w:w="560" w:type="dxa"/>
          </w:tcPr>
          <w:p w:rsidR="00B115E9" w:rsidRPr="005A3625" w:rsidRDefault="00B115E9" w:rsidP="000717DD">
            <w:pPr>
              <w:ind w:left="0" w:firstLine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050" w:type="dxa"/>
          </w:tcPr>
          <w:p w:rsidR="00B115E9" w:rsidRPr="007524B1" w:rsidRDefault="00B115E9" w:rsidP="000717DD">
            <w:pPr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149" w:type="dxa"/>
          </w:tcPr>
          <w:p w:rsidR="00B115E9" w:rsidRPr="007524B1" w:rsidRDefault="00B115E9" w:rsidP="00E141BF">
            <w:pPr>
              <w:ind w:left="0" w:firstLine="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08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0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6" w:type="dxa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B115E9" w:rsidRPr="005C7ABD" w:rsidRDefault="00B115E9" w:rsidP="0001067F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1067F" w:rsidRPr="005C7ABD" w:rsidRDefault="0001067F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1067F" w:rsidRPr="005C7ABD" w:rsidRDefault="0001067F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>Keterangan:</w:t>
      </w:r>
    </w:p>
    <w:p w:rsidR="00E141BF" w:rsidRDefault="0001067F" w:rsidP="00797F31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 xml:space="preserve">1 : </w:t>
      </w:r>
      <w:r w:rsidR="00E141BF">
        <w:rPr>
          <w:rFonts w:asciiTheme="majorBidi" w:hAnsiTheme="majorBidi" w:cstheme="majorBidi"/>
          <w:sz w:val="28"/>
          <w:szCs w:val="28"/>
        </w:rPr>
        <w:t>Resume</w:t>
      </w:r>
    </w:p>
    <w:p w:rsidR="0001067F" w:rsidRPr="005C7ABD" w:rsidRDefault="0001067F" w:rsidP="00797F31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 xml:space="preserve">2 : </w:t>
      </w:r>
      <w:r w:rsidR="00E141BF">
        <w:rPr>
          <w:rFonts w:asciiTheme="majorBidi" w:hAnsiTheme="majorBidi" w:cstheme="majorBidi"/>
          <w:sz w:val="28"/>
          <w:szCs w:val="28"/>
        </w:rPr>
        <w:t>Makalah</w:t>
      </w:r>
    </w:p>
    <w:p w:rsidR="00B115E9" w:rsidRPr="005C7ABD" w:rsidRDefault="0001067F" w:rsidP="00797F31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 xml:space="preserve">3 : </w:t>
      </w:r>
      <w:r w:rsidR="00797F31">
        <w:rPr>
          <w:rFonts w:asciiTheme="majorBidi" w:hAnsiTheme="majorBidi" w:cstheme="majorBidi"/>
          <w:sz w:val="28"/>
          <w:szCs w:val="28"/>
        </w:rPr>
        <w:t xml:space="preserve">Laporan </w:t>
      </w:r>
      <w:r w:rsidR="00E141BF">
        <w:rPr>
          <w:rFonts w:asciiTheme="majorBidi" w:hAnsiTheme="majorBidi" w:cstheme="majorBidi"/>
          <w:sz w:val="28"/>
          <w:szCs w:val="28"/>
        </w:rPr>
        <w:t>Pembuatan Produk dan Media Pembelajaran</w:t>
      </w:r>
      <w:r w:rsidR="00B115E9">
        <w:rPr>
          <w:rFonts w:asciiTheme="majorBidi" w:hAnsiTheme="majorBidi" w:cstheme="majorBidi"/>
          <w:sz w:val="28"/>
          <w:szCs w:val="28"/>
        </w:rPr>
        <w:t xml:space="preserve"> (a: Cetak, b: Model/Maket, c: Audio, d: Audio-Visual, e: Komputer Offline; dan f: Komputer Online)</w:t>
      </w:r>
    </w:p>
    <w:p w:rsidR="0001067F" w:rsidRPr="005C7ABD" w:rsidRDefault="0001067F" w:rsidP="00797F31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 xml:space="preserve">4 : </w:t>
      </w:r>
      <w:r w:rsidR="00E141BF">
        <w:rPr>
          <w:rFonts w:asciiTheme="majorBidi" w:hAnsiTheme="majorBidi" w:cstheme="majorBidi"/>
          <w:sz w:val="28"/>
          <w:szCs w:val="28"/>
        </w:rPr>
        <w:t>Laporan Penilaian Produk Media</w:t>
      </w:r>
      <w:r w:rsidR="00B115E9">
        <w:rPr>
          <w:rFonts w:asciiTheme="majorBidi" w:hAnsiTheme="majorBidi" w:cstheme="majorBidi"/>
          <w:sz w:val="28"/>
          <w:szCs w:val="28"/>
        </w:rPr>
        <w:t xml:space="preserve"> (a: Cetak, b: Model/Maket, c: Audio, d: Audio-Visual, e: Komputer Offline; dan f: Komputer Online)</w:t>
      </w:r>
    </w:p>
    <w:p w:rsidR="0001067F" w:rsidRPr="005C7ABD" w:rsidRDefault="0001067F" w:rsidP="00E141BF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5C7ABD">
        <w:rPr>
          <w:rFonts w:asciiTheme="majorBidi" w:hAnsiTheme="majorBidi" w:cstheme="majorBidi"/>
          <w:sz w:val="28"/>
          <w:szCs w:val="28"/>
        </w:rPr>
        <w:t xml:space="preserve">5 : </w:t>
      </w:r>
      <w:r w:rsidR="00E141BF">
        <w:rPr>
          <w:rFonts w:asciiTheme="majorBidi" w:hAnsiTheme="majorBidi" w:cstheme="majorBidi"/>
          <w:sz w:val="28"/>
          <w:szCs w:val="28"/>
        </w:rPr>
        <w:t>Konsistensi,  Ketepatan, dan Kerapian Tata Tulis serta Sistematika Portofolio</w:t>
      </w: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p w:rsidR="000717DD" w:rsidRDefault="000717DD" w:rsidP="0001067F">
      <w:pPr>
        <w:ind w:left="0" w:firstLine="0"/>
        <w:rPr>
          <w:rFonts w:asciiTheme="majorBidi" w:hAnsiTheme="majorBidi" w:cstheme="majorBidi"/>
          <w:sz w:val="28"/>
          <w:szCs w:val="28"/>
        </w:rPr>
      </w:pPr>
    </w:p>
    <w:sectPr w:rsidR="000717DD" w:rsidSect="00FE784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56C" w:rsidRDefault="00C7656C" w:rsidP="006F5A3D">
      <w:r>
        <w:separator/>
      </w:r>
    </w:p>
  </w:endnote>
  <w:endnote w:type="continuationSeparator" w:id="0">
    <w:p w:rsidR="00C7656C" w:rsidRDefault="00C7656C" w:rsidP="006F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67487"/>
      <w:docPartObj>
        <w:docPartGallery w:val="Page Numbers (Bottom of Page)"/>
        <w:docPartUnique/>
      </w:docPartObj>
    </w:sdtPr>
    <w:sdtEndPr/>
    <w:sdtContent>
      <w:p w:rsidR="009343D6" w:rsidRDefault="008B43B6" w:rsidP="00A56D1A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22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9343D6" w:rsidRDefault="009343D6" w:rsidP="00A56D1A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56C" w:rsidRDefault="00C7656C" w:rsidP="006F5A3D">
      <w:r>
        <w:separator/>
      </w:r>
    </w:p>
  </w:footnote>
  <w:footnote w:type="continuationSeparator" w:id="0">
    <w:p w:rsidR="00C7656C" w:rsidRDefault="00C7656C" w:rsidP="006F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43D6" w:rsidRPr="0044490A" w:rsidRDefault="009343D6" w:rsidP="0044490A">
    <w:pPr>
      <w:pStyle w:val="Header"/>
      <w:tabs>
        <w:tab w:val="center" w:pos="90"/>
      </w:tabs>
      <w:rPr>
        <w:b/>
        <w:bCs/>
        <w:i/>
        <w:iCs/>
        <w:lang w:val="sv-SE"/>
      </w:rPr>
    </w:pPr>
    <w:r>
      <w:rPr>
        <w:rFonts w:ascii="Albertus Medium" w:hAnsi="Albertus Medium" w:cs="Albertus Medium"/>
        <w:noProof/>
        <w:lang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-194310</wp:posOffset>
          </wp:positionV>
          <wp:extent cx="342900" cy="342900"/>
          <wp:effectExtent l="19050" t="0" r="0" b="0"/>
          <wp:wrapSquare wrapText="bothSides"/>
          <wp:docPr id="1" name="Picture 1" descr="http://www.uin-suka.ac.id/uinku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in-suka.ac.id/uinku/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22F">
      <w:rPr>
        <w:rFonts w:ascii="Tahoma" w:hAnsi="Tahoma" w:cs="Tahoma"/>
        <w:b/>
        <w:bCs/>
        <w:lang w:val="sv-SE"/>
      </w:rPr>
      <w:t>Universitas Islam Negeri Sunan Kalijaga</w:t>
    </w:r>
    <w:r>
      <w:rPr>
        <w:lang w:val="sv-SE"/>
      </w:rPr>
      <w:tab/>
    </w:r>
    <w:r w:rsidRPr="00A7122F">
      <w:rPr>
        <w:rFonts w:ascii="Tahoma" w:hAnsi="Tahoma" w:cs="Tahoma"/>
        <w:b/>
        <w:bCs/>
        <w:lang w:val="sv-SE"/>
      </w:rPr>
      <w:t>FM-UINSK-</w:t>
    </w:r>
    <w:r>
      <w:rPr>
        <w:rFonts w:ascii="Tahoma" w:hAnsi="Tahoma" w:cs="Tahoma"/>
        <w:b/>
        <w:bCs/>
        <w:lang w:val="sv-SE"/>
      </w:rPr>
      <w:t>BM-08-05</w:t>
    </w:r>
    <w:r w:rsidRPr="00A7122F">
      <w:rPr>
        <w:rFonts w:ascii="Tahoma" w:hAnsi="Tahoma" w:cs="Tahoma"/>
        <w:b/>
        <w:bCs/>
        <w:lang w:val="sv-SE"/>
      </w:rPr>
      <w:t>/</w:t>
    </w:r>
    <w:r w:rsidRPr="00B45456">
      <w:rPr>
        <w:rFonts w:ascii="Tahoma" w:hAnsi="Tahoma" w:cs="Tahoma"/>
        <w:b/>
        <w:bCs/>
        <w:lang w:val="sv-SE"/>
      </w:rPr>
      <w:t>R0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6D5"/>
    <w:multiLevelType w:val="hybridMultilevel"/>
    <w:tmpl w:val="E46471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A10"/>
    <w:multiLevelType w:val="hybridMultilevel"/>
    <w:tmpl w:val="E2209E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276E"/>
    <w:multiLevelType w:val="hybridMultilevel"/>
    <w:tmpl w:val="CAA6EFD0"/>
    <w:lvl w:ilvl="0" w:tplc="DEB0A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6020"/>
    <w:multiLevelType w:val="hybridMultilevel"/>
    <w:tmpl w:val="FF04FB18"/>
    <w:lvl w:ilvl="0" w:tplc="14161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1A38"/>
    <w:multiLevelType w:val="hybridMultilevel"/>
    <w:tmpl w:val="56B8484C"/>
    <w:lvl w:ilvl="0" w:tplc="E7E84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21D7C"/>
    <w:multiLevelType w:val="hybridMultilevel"/>
    <w:tmpl w:val="801AEF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3842"/>
    <w:multiLevelType w:val="hybridMultilevel"/>
    <w:tmpl w:val="DE004E96"/>
    <w:lvl w:ilvl="0" w:tplc="933E4652">
      <w:start w:val="1"/>
      <w:numFmt w:val="lowerLetter"/>
      <w:lvlText w:val="%1."/>
      <w:lvlJc w:val="left"/>
      <w:pPr>
        <w:ind w:left="7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94" w:hanging="360"/>
      </w:pPr>
    </w:lvl>
    <w:lvl w:ilvl="2" w:tplc="0421001B" w:tentative="1">
      <w:start w:val="1"/>
      <w:numFmt w:val="lowerRoman"/>
      <w:lvlText w:val="%3."/>
      <w:lvlJc w:val="right"/>
      <w:pPr>
        <w:ind w:left="2214" w:hanging="180"/>
      </w:pPr>
    </w:lvl>
    <w:lvl w:ilvl="3" w:tplc="0421000F" w:tentative="1">
      <w:start w:val="1"/>
      <w:numFmt w:val="decimal"/>
      <w:lvlText w:val="%4."/>
      <w:lvlJc w:val="left"/>
      <w:pPr>
        <w:ind w:left="2934" w:hanging="360"/>
      </w:pPr>
    </w:lvl>
    <w:lvl w:ilvl="4" w:tplc="04210019" w:tentative="1">
      <w:start w:val="1"/>
      <w:numFmt w:val="lowerLetter"/>
      <w:lvlText w:val="%5."/>
      <w:lvlJc w:val="left"/>
      <w:pPr>
        <w:ind w:left="3654" w:hanging="360"/>
      </w:pPr>
    </w:lvl>
    <w:lvl w:ilvl="5" w:tplc="0421001B" w:tentative="1">
      <w:start w:val="1"/>
      <w:numFmt w:val="lowerRoman"/>
      <w:lvlText w:val="%6."/>
      <w:lvlJc w:val="right"/>
      <w:pPr>
        <w:ind w:left="4374" w:hanging="180"/>
      </w:pPr>
    </w:lvl>
    <w:lvl w:ilvl="6" w:tplc="0421000F" w:tentative="1">
      <w:start w:val="1"/>
      <w:numFmt w:val="decimal"/>
      <w:lvlText w:val="%7."/>
      <w:lvlJc w:val="left"/>
      <w:pPr>
        <w:ind w:left="5094" w:hanging="360"/>
      </w:pPr>
    </w:lvl>
    <w:lvl w:ilvl="7" w:tplc="04210019" w:tentative="1">
      <w:start w:val="1"/>
      <w:numFmt w:val="lowerLetter"/>
      <w:lvlText w:val="%8."/>
      <w:lvlJc w:val="left"/>
      <w:pPr>
        <w:ind w:left="5814" w:hanging="360"/>
      </w:pPr>
    </w:lvl>
    <w:lvl w:ilvl="8" w:tplc="0421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D771D29"/>
    <w:multiLevelType w:val="hybridMultilevel"/>
    <w:tmpl w:val="1BAAB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1D73"/>
    <w:multiLevelType w:val="hybridMultilevel"/>
    <w:tmpl w:val="E1BEE7D0"/>
    <w:lvl w:ilvl="0" w:tplc="56C68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3FC7"/>
    <w:multiLevelType w:val="hybridMultilevel"/>
    <w:tmpl w:val="D038B51C"/>
    <w:lvl w:ilvl="0" w:tplc="CDC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73DD"/>
    <w:multiLevelType w:val="hybridMultilevel"/>
    <w:tmpl w:val="34122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212E0"/>
    <w:multiLevelType w:val="hybridMultilevel"/>
    <w:tmpl w:val="1BAAB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6C31"/>
    <w:multiLevelType w:val="hybridMultilevel"/>
    <w:tmpl w:val="68585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3139"/>
    <w:multiLevelType w:val="hybridMultilevel"/>
    <w:tmpl w:val="FC4ED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33997"/>
    <w:multiLevelType w:val="hybridMultilevel"/>
    <w:tmpl w:val="68585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66AE3"/>
    <w:multiLevelType w:val="hybridMultilevel"/>
    <w:tmpl w:val="B6F8F008"/>
    <w:lvl w:ilvl="0" w:tplc="3708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31899"/>
    <w:multiLevelType w:val="hybridMultilevel"/>
    <w:tmpl w:val="9E5484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461E"/>
    <w:multiLevelType w:val="hybridMultilevel"/>
    <w:tmpl w:val="68585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2AA3"/>
    <w:multiLevelType w:val="hybridMultilevel"/>
    <w:tmpl w:val="1BAAB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77811"/>
    <w:multiLevelType w:val="hybridMultilevel"/>
    <w:tmpl w:val="01F0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10973"/>
    <w:multiLevelType w:val="hybridMultilevel"/>
    <w:tmpl w:val="7F74F0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9A3"/>
    <w:multiLevelType w:val="hybridMultilevel"/>
    <w:tmpl w:val="77D4875E"/>
    <w:lvl w:ilvl="0" w:tplc="04210019">
      <w:start w:val="1"/>
      <w:numFmt w:val="lowerLetter"/>
      <w:lvlText w:val="%1."/>
      <w:lvlJc w:val="left"/>
      <w:pPr>
        <w:ind w:left="774" w:hanging="360"/>
      </w:pPr>
    </w:lvl>
    <w:lvl w:ilvl="1" w:tplc="04210019" w:tentative="1">
      <w:start w:val="1"/>
      <w:numFmt w:val="lowerLetter"/>
      <w:lvlText w:val="%2."/>
      <w:lvlJc w:val="left"/>
      <w:pPr>
        <w:ind w:left="1494" w:hanging="360"/>
      </w:pPr>
    </w:lvl>
    <w:lvl w:ilvl="2" w:tplc="0421001B" w:tentative="1">
      <w:start w:val="1"/>
      <w:numFmt w:val="lowerRoman"/>
      <w:lvlText w:val="%3."/>
      <w:lvlJc w:val="right"/>
      <w:pPr>
        <w:ind w:left="2214" w:hanging="180"/>
      </w:pPr>
    </w:lvl>
    <w:lvl w:ilvl="3" w:tplc="0421000F" w:tentative="1">
      <w:start w:val="1"/>
      <w:numFmt w:val="decimal"/>
      <w:lvlText w:val="%4."/>
      <w:lvlJc w:val="left"/>
      <w:pPr>
        <w:ind w:left="2934" w:hanging="360"/>
      </w:pPr>
    </w:lvl>
    <w:lvl w:ilvl="4" w:tplc="04210019" w:tentative="1">
      <w:start w:val="1"/>
      <w:numFmt w:val="lowerLetter"/>
      <w:lvlText w:val="%5."/>
      <w:lvlJc w:val="left"/>
      <w:pPr>
        <w:ind w:left="3654" w:hanging="360"/>
      </w:pPr>
    </w:lvl>
    <w:lvl w:ilvl="5" w:tplc="0421001B" w:tentative="1">
      <w:start w:val="1"/>
      <w:numFmt w:val="lowerRoman"/>
      <w:lvlText w:val="%6."/>
      <w:lvlJc w:val="right"/>
      <w:pPr>
        <w:ind w:left="4374" w:hanging="180"/>
      </w:pPr>
    </w:lvl>
    <w:lvl w:ilvl="6" w:tplc="0421000F" w:tentative="1">
      <w:start w:val="1"/>
      <w:numFmt w:val="decimal"/>
      <w:lvlText w:val="%7."/>
      <w:lvlJc w:val="left"/>
      <w:pPr>
        <w:ind w:left="5094" w:hanging="360"/>
      </w:pPr>
    </w:lvl>
    <w:lvl w:ilvl="7" w:tplc="04210019" w:tentative="1">
      <w:start w:val="1"/>
      <w:numFmt w:val="lowerLetter"/>
      <w:lvlText w:val="%8."/>
      <w:lvlJc w:val="left"/>
      <w:pPr>
        <w:ind w:left="5814" w:hanging="360"/>
      </w:pPr>
    </w:lvl>
    <w:lvl w:ilvl="8" w:tplc="0421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62D3130C"/>
    <w:multiLevelType w:val="hybridMultilevel"/>
    <w:tmpl w:val="B1D6F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3119"/>
    <w:multiLevelType w:val="hybridMultilevel"/>
    <w:tmpl w:val="6E66B0C8"/>
    <w:lvl w:ilvl="0" w:tplc="56C68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D369A"/>
    <w:multiLevelType w:val="hybridMultilevel"/>
    <w:tmpl w:val="D512BD5E"/>
    <w:lvl w:ilvl="0" w:tplc="AFB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9025F"/>
    <w:multiLevelType w:val="hybridMultilevel"/>
    <w:tmpl w:val="2B303A52"/>
    <w:lvl w:ilvl="0" w:tplc="BFD83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C6D5E"/>
    <w:multiLevelType w:val="hybridMultilevel"/>
    <w:tmpl w:val="C2B880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D1895"/>
    <w:multiLevelType w:val="hybridMultilevel"/>
    <w:tmpl w:val="761A3384"/>
    <w:lvl w:ilvl="0" w:tplc="CDC6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A154C"/>
    <w:multiLevelType w:val="hybridMultilevel"/>
    <w:tmpl w:val="83885E3A"/>
    <w:lvl w:ilvl="0" w:tplc="FCBC6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17DA5"/>
    <w:multiLevelType w:val="hybridMultilevel"/>
    <w:tmpl w:val="08E212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E71BE"/>
    <w:multiLevelType w:val="hybridMultilevel"/>
    <w:tmpl w:val="8A904CCC"/>
    <w:lvl w:ilvl="0" w:tplc="846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8144F"/>
    <w:multiLevelType w:val="hybridMultilevel"/>
    <w:tmpl w:val="BC9C2A3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9F0E05"/>
    <w:multiLevelType w:val="hybridMultilevel"/>
    <w:tmpl w:val="FF4E0CAE"/>
    <w:lvl w:ilvl="0" w:tplc="BF36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55B7"/>
    <w:multiLevelType w:val="hybridMultilevel"/>
    <w:tmpl w:val="68585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62AF"/>
    <w:multiLevelType w:val="hybridMultilevel"/>
    <w:tmpl w:val="35BA6DCA"/>
    <w:lvl w:ilvl="0" w:tplc="BECC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443E2"/>
    <w:multiLevelType w:val="hybridMultilevel"/>
    <w:tmpl w:val="DAF20A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777D8"/>
    <w:multiLevelType w:val="hybridMultilevel"/>
    <w:tmpl w:val="D7EE6CDC"/>
    <w:lvl w:ilvl="0" w:tplc="98C0A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82281"/>
    <w:multiLevelType w:val="hybridMultilevel"/>
    <w:tmpl w:val="E904C85E"/>
    <w:lvl w:ilvl="0" w:tplc="D7381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AC9"/>
    <w:multiLevelType w:val="hybridMultilevel"/>
    <w:tmpl w:val="A712D9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6B87"/>
    <w:multiLevelType w:val="hybridMultilevel"/>
    <w:tmpl w:val="DA348A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2"/>
  </w:num>
  <w:num w:numId="4">
    <w:abstractNumId w:val="39"/>
  </w:num>
  <w:num w:numId="5">
    <w:abstractNumId w:val="17"/>
  </w:num>
  <w:num w:numId="6">
    <w:abstractNumId w:val="14"/>
  </w:num>
  <w:num w:numId="7">
    <w:abstractNumId w:val="26"/>
  </w:num>
  <w:num w:numId="8">
    <w:abstractNumId w:val="5"/>
  </w:num>
  <w:num w:numId="9">
    <w:abstractNumId w:val="1"/>
  </w:num>
  <w:num w:numId="10">
    <w:abstractNumId w:val="22"/>
  </w:num>
  <w:num w:numId="11">
    <w:abstractNumId w:val="3"/>
  </w:num>
  <w:num w:numId="12">
    <w:abstractNumId w:val="19"/>
  </w:num>
  <w:num w:numId="13">
    <w:abstractNumId w:val="25"/>
  </w:num>
  <w:num w:numId="14">
    <w:abstractNumId w:val="4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21"/>
  </w:num>
  <w:num w:numId="20">
    <w:abstractNumId w:val="6"/>
  </w:num>
  <w:num w:numId="21">
    <w:abstractNumId w:val="36"/>
  </w:num>
  <w:num w:numId="22">
    <w:abstractNumId w:val="35"/>
  </w:num>
  <w:num w:numId="23">
    <w:abstractNumId w:val="0"/>
  </w:num>
  <w:num w:numId="24">
    <w:abstractNumId w:val="16"/>
  </w:num>
  <w:num w:numId="25">
    <w:abstractNumId w:val="38"/>
  </w:num>
  <w:num w:numId="26">
    <w:abstractNumId w:val="13"/>
  </w:num>
  <w:num w:numId="27">
    <w:abstractNumId w:val="20"/>
  </w:num>
  <w:num w:numId="28">
    <w:abstractNumId w:val="28"/>
  </w:num>
  <w:num w:numId="29">
    <w:abstractNumId w:val="15"/>
  </w:num>
  <w:num w:numId="30">
    <w:abstractNumId w:val="37"/>
  </w:num>
  <w:num w:numId="31">
    <w:abstractNumId w:val="30"/>
  </w:num>
  <w:num w:numId="32">
    <w:abstractNumId w:val="24"/>
  </w:num>
  <w:num w:numId="33">
    <w:abstractNumId w:val="2"/>
  </w:num>
  <w:num w:numId="34">
    <w:abstractNumId w:val="27"/>
  </w:num>
  <w:num w:numId="35">
    <w:abstractNumId w:val="32"/>
  </w:num>
  <w:num w:numId="36">
    <w:abstractNumId w:val="23"/>
  </w:num>
  <w:num w:numId="37">
    <w:abstractNumId w:val="29"/>
  </w:num>
  <w:num w:numId="38">
    <w:abstractNumId w:val="8"/>
  </w:num>
  <w:num w:numId="39">
    <w:abstractNumId w:val="34"/>
  </w:num>
  <w:num w:numId="4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3D"/>
    <w:rsid w:val="00000372"/>
    <w:rsid w:val="00000687"/>
    <w:rsid w:val="0000150F"/>
    <w:rsid w:val="00001E1B"/>
    <w:rsid w:val="00001E48"/>
    <w:rsid w:val="00002235"/>
    <w:rsid w:val="000024C3"/>
    <w:rsid w:val="0000287F"/>
    <w:rsid w:val="00002E98"/>
    <w:rsid w:val="000045A5"/>
    <w:rsid w:val="00004685"/>
    <w:rsid w:val="00004E03"/>
    <w:rsid w:val="000057EC"/>
    <w:rsid w:val="000060A3"/>
    <w:rsid w:val="000060F3"/>
    <w:rsid w:val="00006967"/>
    <w:rsid w:val="00006A75"/>
    <w:rsid w:val="00007A70"/>
    <w:rsid w:val="00007D8B"/>
    <w:rsid w:val="0001067F"/>
    <w:rsid w:val="00011907"/>
    <w:rsid w:val="00011B85"/>
    <w:rsid w:val="000125DD"/>
    <w:rsid w:val="000126C2"/>
    <w:rsid w:val="00012CF7"/>
    <w:rsid w:val="00012FA0"/>
    <w:rsid w:val="000133C3"/>
    <w:rsid w:val="000139A8"/>
    <w:rsid w:val="00013ABD"/>
    <w:rsid w:val="00014395"/>
    <w:rsid w:val="000144AF"/>
    <w:rsid w:val="00014F85"/>
    <w:rsid w:val="000150BC"/>
    <w:rsid w:val="000156BC"/>
    <w:rsid w:val="000157A7"/>
    <w:rsid w:val="000158B0"/>
    <w:rsid w:val="00015991"/>
    <w:rsid w:val="00015E9B"/>
    <w:rsid w:val="00015FA8"/>
    <w:rsid w:val="00016B83"/>
    <w:rsid w:val="00017150"/>
    <w:rsid w:val="000175C0"/>
    <w:rsid w:val="00017B6E"/>
    <w:rsid w:val="00017FCB"/>
    <w:rsid w:val="000202DA"/>
    <w:rsid w:val="000205F7"/>
    <w:rsid w:val="00020B6F"/>
    <w:rsid w:val="00021158"/>
    <w:rsid w:val="00021568"/>
    <w:rsid w:val="00021DDC"/>
    <w:rsid w:val="000224AE"/>
    <w:rsid w:val="000225B0"/>
    <w:rsid w:val="000233ED"/>
    <w:rsid w:val="00023800"/>
    <w:rsid w:val="00024764"/>
    <w:rsid w:val="00024F9A"/>
    <w:rsid w:val="0002578E"/>
    <w:rsid w:val="00025B85"/>
    <w:rsid w:val="000266B1"/>
    <w:rsid w:val="00026BC6"/>
    <w:rsid w:val="00027656"/>
    <w:rsid w:val="00027707"/>
    <w:rsid w:val="00027C04"/>
    <w:rsid w:val="00030E18"/>
    <w:rsid w:val="0003124A"/>
    <w:rsid w:val="00031666"/>
    <w:rsid w:val="00031BC7"/>
    <w:rsid w:val="00031C4B"/>
    <w:rsid w:val="00032073"/>
    <w:rsid w:val="000337C4"/>
    <w:rsid w:val="00033D18"/>
    <w:rsid w:val="00034A48"/>
    <w:rsid w:val="00034DE8"/>
    <w:rsid w:val="00035D57"/>
    <w:rsid w:val="00035DC0"/>
    <w:rsid w:val="00035FFD"/>
    <w:rsid w:val="000365AE"/>
    <w:rsid w:val="00036D08"/>
    <w:rsid w:val="00036E85"/>
    <w:rsid w:val="00036EE6"/>
    <w:rsid w:val="00037A72"/>
    <w:rsid w:val="00037C69"/>
    <w:rsid w:val="00037CF5"/>
    <w:rsid w:val="00037D44"/>
    <w:rsid w:val="00037F68"/>
    <w:rsid w:val="0004038C"/>
    <w:rsid w:val="0004070F"/>
    <w:rsid w:val="00040921"/>
    <w:rsid w:val="00040FE4"/>
    <w:rsid w:val="000414BE"/>
    <w:rsid w:val="00041505"/>
    <w:rsid w:val="0004178D"/>
    <w:rsid w:val="00041D47"/>
    <w:rsid w:val="00043AD1"/>
    <w:rsid w:val="0004437B"/>
    <w:rsid w:val="00044EF5"/>
    <w:rsid w:val="00045621"/>
    <w:rsid w:val="00045CA8"/>
    <w:rsid w:val="0004605D"/>
    <w:rsid w:val="00046257"/>
    <w:rsid w:val="00046BC0"/>
    <w:rsid w:val="00046DFA"/>
    <w:rsid w:val="000471E2"/>
    <w:rsid w:val="000473AA"/>
    <w:rsid w:val="0004784C"/>
    <w:rsid w:val="000501F5"/>
    <w:rsid w:val="000501FF"/>
    <w:rsid w:val="00050284"/>
    <w:rsid w:val="000505ED"/>
    <w:rsid w:val="00050C26"/>
    <w:rsid w:val="000510CF"/>
    <w:rsid w:val="000521FA"/>
    <w:rsid w:val="0005269F"/>
    <w:rsid w:val="00052EE8"/>
    <w:rsid w:val="00052FFB"/>
    <w:rsid w:val="0005327E"/>
    <w:rsid w:val="00053E63"/>
    <w:rsid w:val="000549C5"/>
    <w:rsid w:val="00054A5E"/>
    <w:rsid w:val="00054AD3"/>
    <w:rsid w:val="00054E4C"/>
    <w:rsid w:val="00055FDE"/>
    <w:rsid w:val="000563CD"/>
    <w:rsid w:val="00056932"/>
    <w:rsid w:val="00056CC7"/>
    <w:rsid w:val="00056F16"/>
    <w:rsid w:val="00056F33"/>
    <w:rsid w:val="00056FEE"/>
    <w:rsid w:val="00057269"/>
    <w:rsid w:val="00057A92"/>
    <w:rsid w:val="0006096F"/>
    <w:rsid w:val="00060F82"/>
    <w:rsid w:val="00061833"/>
    <w:rsid w:val="00061E59"/>
    <w:rsid w:val="0006282B"/>
    <w:rsid w:val="00062A19"/>
    <w:rsid w:val="00062B94"/>
    <w:rsid w:val="00062E27"/>
    <w:rsid w:val="0006334D"/>
    <w:rsid w:val="00063CFE"/>
    <w:rsid w:val="00063E8E"/>
    <w:rsid w:val="000649EB"/>
    <w:rsid w:val="00064A0D"/>
    <w:rsid w:val="0006518B"/>
    <w:rsid w:val="00065A83"/>
    <w:rsid w:val="00065BFF"/>
    <w:rsid w:val="00065C50"/>
    <w:rsid w:val="000661FE"/>
    <w:rsid w:val="00066967"/>
    <w:rsid w:val="00067583"/>
    <w:rsid w:val="00067C42"/>
    <w:rsid w:val="000717DD"/>
    <w:rsid w:val="00071825"/>
    <w:rsid w:val="00071A6B"/>
    <w:rsid w:val="000720C7"/>
    <w:rsid w:val="000720F1"/>
    <w:rsid w:val="000724DF"/>
    <w:rsid w:val="000726DF"/>
    <w:rsid w:val="00072D90"/>
    <w:rsid w:val="000731DF"/>
    <w:rsid w:val="00073B4E"/>
    <w:rsid w:val="00073CA9"/>
    <w:rsid w:val="00073F25"/>
    <w:rsid w:val="000746CB"/>
    <w:rsid w:val="00075802"/>
    <w:rsid w:val="00076881"/>
    <w:rsid w:val="00076A52"/>
    <w:rsid w:val="00076F5B"/>
    <w:rsid w:val="00077D88"/>
    <w:rsid w:val="00080B75"/>
    <w:rsid w:val="00080DEB"/>
    <w:rsid w:val="00080EBC"/>
    <w:rsid w:val="00080EC4"/>
    <w:rsid w:val="00080F96"/>
    <w:rsid w:val="000819CC"/>
    <w:rsid w:val="00081B94"/>
    <w:rsid w:val="00081CC1"/>
    <w:rsid w:val="00082207"/>
    <w:rsid w:val="0008233D"/>
    <w:rsid w:val="00082D98"/>
    <w:rsid w:val="000834CA"/>
    <w:rsid w:val="0008456C"/>
    <w:rsid w:val="00084667"/>
    <w:rsid w:val="000849E6"/>
    <w:rsid w:val="00084E29"/>
    <w:rsid w:val="0008651B"/>
    <w:rsid w:val="000871BF"/>
    <w:rsid w:val="0008757A"/>
    <w:rsid w:val="00087B5D"/>
    <w:rsid w:val="00087BAD"/>
    <w:rsid w:val="00087FF2"/>
    <w:rsid w:val="000908D0"/>
    <w:rsid w:val="0009179D"/>
    <w:rsid w:val="00091C7D"/>
    <w:rsid w:val="00091FCD"/>
    <w:rsid w:val="000928A0"/>
    <w:rsid w:val="00092B67"/>
    <w:rsid w:val="000937D2"/>
    <w:rsid w:val="00093B29"/>
    <w:rsid w:val="00093B49"/>
    <w:rsid w:val="00093F72"/>
    <w:rsid w:val="000942A2"/>
    <w:rsid w:val="0009480E"/>
    <w:rsid w:val="000948B7"/>
    <w:rsid w:val="000957F9"/>
    <w:rsid w:val="000959DE"/>
    <w:rsid w:val="00095D4D"/>
    <w:rsid w:val="00096005"/>
    <w:rsid w:val="00096710"/>
    <w:rsid w:val="00096E3D"/>
    <w:rsid w:val="00097133"/>
    <w:rsid w:val="000A0358"/>
    <w:rsid w:val="000A0DFD"/>
    <w:rsid w:val="000A1265"/>
    <w:rsid w:val="000A16ED"/>
    <w:rsid w:val="000A1F1C"/>
    <w:rsid w:val="000A2309"/>
    <w:rsid w:val="000A25AB"/>
    <w:rsid w:val="000A29EC"/>
    <w:rsid w:val="000A2DCE"/>
    <w:rsid w:val="000A3434"/>
    <w:rsid w:val="000A34D4"/>
    <w:rsid w:val="000A39B5"/>
    <w:rsid w:val="000A3E2C"/>
    <w:rsid w:val="000A42D4"/>
    <w:rsid w:val="000A4984"/>
    <w:rsid w:val="000A4E03"/>
    <w:rsid w:val="000A525B"/>
    <w:rsid w:val="000A5602"/>
    <w:rsid w:val="000A5D19"/>
    <w:rsid w:val="000A5E25"/>
    <w:rsid w:val="000A6650"/>
    <w:rsid w:val="000A6E88"/>
    <w:rsid w:val="000A7256"/>
    <w:rsid w:val="000B04A0"/>
    <w:rsid w:val="000B04FF"/>
    <w:rsid w:val="000B07DC"/>
    <w:rsid w:val="000B0ADD"/>
    <w:rsid w:val="000B15F5"/>
    <w:rsid w:val="000B1711"/>
    <w:rsid w:val="000B1992"/>
    <w:rsid w:val="000B1AD9"/>
    <w:rsid w:val="000B1BE8"/>
    <w:rsid w:val="000B1E15"/>
    <w:rsid w:val="000B2496"/>
    <w:rsid w:val="000B25BF"/>
    <w:rsid w:val="000B2686"/>
    <w:rsid w:val="000B3513"/>
    <w:rsid w:val="000B3AF7"/>
    <w:rsid w:val="000B414D"/>
    <w:rsid w:val="000B4BAF"/>
    <w:rsid w:val="000B4DD3"/>
    <w:rsid w:val="000B5167"/>
    <w:rsid w:val="000B5A16"/>
    <w:rsid w:val="000B5C4F"/>
    <w:rsid w:val="000B5FC2"/>
    <w:rsid w:val="000B6705"/>
    <w:rsid w:val="000B698B"/>
    <w:rsid w:val="000B6BEF"/>
    <w:rsid w:val="000B743B"/>
    <w:rsid w:val="000B7A16"/>
    <w:rsid w:val="000B7C68"/>
    <w:rsid w:val="000C0945"/>
    <w:rsid w:val="000C0C78"/>
    <w:rsid w:val="000C0EDA"/>
    <w:rsid w:val="000C1743"/>
    <w:rsid w:val="000C1E82"/>
    <w:rsid w:val="000C1F7A"/>
    <w:rsid w:val="000C22E2"/>
    <w:rsid w:val="000C314E"/>
    <w:rsid w:val="000C3508"/>
    <w:rsid w:val="000C364F"/>
    <w:rsid w:val="000C3679"/>
    <w:rsid w:val="000C484D"/>
    <w:rsid w:val="000C4D41"/>
    <w:rsid w:val="000C4E4E"/>
    <w:rsid w:val="000C5483"/>
    <w:rsid w:val="000C5DB1"/>
    <w:rsid w:val="000C6220"/>
    <w:rsid w:val="000C7039"/>
    <w:rsid w:val="000C71F0"/>
    <w:rsid w:val="000C796B"/>
    <w:rsid w:val="000C7B32"/>
    <w:rsid w:val="000D01ED"/>
    <w:rsid w:val="000D0B8C"/>
    <w:rsid w:val="000D0D67"/>
    <w:rsid w:val="000D1228"/>
    <w:rsid w:val="000D1793"/>
    <w:rsid w:val="000D1D6A"/>
    <w:rsid w:val="000D207B"/>
    <w:rsid w:val="000D20D6"/>
    <w:rsid w:val="000D30A7"/>
    <w:rsid w:val="000D30F2"/>
    <w:rsid w:val="000D3345"/>
    <w:rsid w:val="000D34DF"/>
    <w:rsid w:val="000D38AA"/>
    <w:rsid w:val="000D3BA7"/>
    <w:rsid w:val="000D3E9D"/>
    <w:rsid w:val="000D3EC3"/>
    <w:rsid w:val="000D4CB7"/>
    <w:rsid w:val="000D5128"/>
    <w:rsid w:val="000D5352"/>
    <w:rsid w:val="000D67D3"/>
    <w:rsid w:val="000D68C3"/>
    <w:rsid w:val="000D6B1C"/>
    <w:rsid w:val="000D6EEC"/>
    <w:rsid w:val="000D7B7D"/>
    <w:rsid w:val="000D7C62"/>
    <w:rsid w:val="000D7D2A"/>
    <w:rsid w:val="000E019C"/>
    <w:rsid w:val="000E09C0"/>
    <w:rsid w:val="000E09C9"/>
    <w:rsid w:val="000E0A1B"/>
    <w:rsid w:val="000E18A4"/>
    <w:rsid w:val="000E1BBB"/>
    <w:rsid w:val="000E2209"/>
    <w:rsid w:val="000E2752"/>
    <w:rsid w:val="000E2902"/>
    <w:rsid w:val="000E2D97"/>
    <w:rsid w:val="000E2FB0"/>
    <w:rsid w:val="000E343E"/>
    <w:rsid w:val="000E3C0A"/>
    <w:rsid w:val="000E5049"/>
    <w:rsid w:val="000E55B3"/>
    <w:rsid w:val="000E6179"/>
    <w:rsid w:val="000E6E64"/>
    <w:rsid w:val="000E7079"/>
    <w:rsid w:val="000F01DF"/>
    <w:rsid w:val="000F0748"/>
    <w:rsid w:val="000F1036"/>
    <w:rsid w:val="000F1135"/>
    <w:rsid w:val="000F226D"/>
    <w:rsid w:val="000F290B"/>
    <w:rsid w:val="000F2A95"/>
    <w:rsid w:val="000F2BAB"/>
    <w:rsid w:val="000F338D"/>
    <w:rsid w:val="000F34BF"/>
    <w:rsid w:val="000F35DE"/>
    <w:rsid w:val="000F3D74"/>
    <w:rsid w:val="000F441E"/>
    <w:rsid w:val="000F4AF8"/>
    <w:rsid w:val="000F4DE9"/>
    <w:rsid w:val="000F5A8A"/>
    <w:rsid w:val="000F72F9"/>
    <w:rsid w:val="000F774D"/>
    <w:rsid w:val="000F785B"/>
    <w:rsid w:val="00100310"/>
    <w:rsid w:val="00100707"/>
    <w:rsid w:val="00101129"/>
    <w:rsid w:val="00101DC0"/>
    <w:rsid w:val="001038D0"/>
    <w:rsid w:val="00104196"/>
    <w:rsid w:val="00104472"/>
    <w:rsid w:val="00104856"/>
    <w:rsid w:val="001049D5"/>
    <w:rsid w:val="00104F98"/>
    <w:rsid w:val="001059CC"/>
    <w:rsid w:val="00105E45"/>
    <w:rsid w:val="00105EB6"/>
    <w:rsid w:val="001062E2"/>
    <w:rsid w:val="0010661A"/>
    <w:rsid w:val="0010691E"/>
    <w:rsid w:val="0010742A"/>
    <w:rsid w:val="00107C52"/>
    <w:rsid w:val="00107D48"/>
    <w:rsid w:val="00110294"/>
    <w:rsid w:val="001106E0"/>
    <w:rsid w:val="00110826"/>
    <w:rsid w:val="00111026"/>
    <w:rsid w:val="00111FBE"/>
    <w:rsid w:val="00112361"/>
    <w:rsid w:val="0011283E"/>
    <w:rsid w:val="00112B8F"/>
    <w:rsid w:val="00112CDB"/>
    <w:rsid w:val="00113D4C"/>
    <w:rsid w:val="001148DD"/>
    <w:rsid w:val="00114C0D"/>
    <w:rsid w:val="001156B6"/>
    <w:rsid w:val="00115724"/>
    <w:rsid w:val="0011585E"/>
    <w:rsid w:val="00116F1A"/>
    <w:rsid w:val="0011722B"/>
    <w:rsid w:val="00121AD5"/>
    <w:rsid w:val="00121BBE"/>
    <w:rsid w:val="00121FB6"/>
    <w:rsid w:val="00122A64"/>
    <w:rsid w:val="00122BD4"/>
    <w:rsid w:val="001234BE"/>
    <w:rsid w:val="00123B2B"/>
    <w:rsid w:val="00124400"/>
    <w:rsid w:val="00124504"/>
    <w:rsid w:val="00124D47"/>
    <w:rsid w:val="001250CC"/>
    <w:rsid w:val="0012553D"/>
    <w:rsid w:val="00125FA0"/>
    <w:rsid w:val="0012603A"/>
    <w:rsid w:val="001260D5"/>
    <w:rsid w:val="00126840"/>
    <w:rsid w:val="00126B8B"/>
    <w:rsid w:val="00127105"/>
    <w:rsid w:val="0012736B"/>
    <w:rsid w:val="00127958"/>
    <w:rsid w:val="001279D7"/>
    <w:rsid w:val="00127DAD"/>
    <w:rsid w:val="0013085C"/>
    <w:rsid w:val="00130956"/>
    <w:rsid w:val="00131135"/>
    <w:rsid w:val="0013155D"/>
    <w:rsid w:val="00131663"/>
    <w:rsid w:val="0013188A"/>
    <w:rsid w:val="00131924"/>
    <w:rsid w:val="001320D8"/>
    <w:rsid w:val="001320FE"/>
    <w:rsid w:val="001328F4"/>
    <w:rsid w:val="00132A2F"/>
    <w:rsid w:val="00132AF9"/>
    <w:rsid w:val="00132B6A"/>
    <w:rsid w:val="00132D3C"/>
    <w:rsid w:val="00133BF2"/>
    <w:rsid w:val="0013402F"/>
    <w:rsid w:val="001342BA"/>
    <w:rsid w:val="00134939"/>
    <w:rsid w:val="00134D07"/>
    <w:rsid w:val="00134F99"/>
    <w:rsid w:val="001351AD"/>
    <w:rsid w:val="00136131"/>
    <w:rsid w:val="001362E7"/>
    <w:rsid w:val="0013644D"/>
    <w:rsid w:val="00136666"/>
    <w:rsid w:val="001366A3"/>
    <w:rsid w:val="00136F55"/>
    <w:rsid w:val="001370A6"/>
    <w:rsid w:val="001372D9"/>
    <w:rsid w:val="001379A9"/>
    <w:rsid w:val="00140387"/>
    <w:rsid w:val="00140978"/>
    <w:rsid w:val="00140D67"/>
    <w:rsid w:val="0014179C"/>
    <w:rsid w:val="00141F98"/>
    <w:rsid w:val="0014205D"/>
    <w:rsid w:val="001428BD"/>
    <w:rsid w:val="001438E5"/>
    <w:rsid w:val="00143C0F"/>
    <w:rsid w:val="00144CE3"/>
    <w:rsid w:val="00145185"/>
    <w:rsid w:val="001453F7"/>
    <w:rsid w:val="00146428"/>
    <w:rsid w:val="0014649E"/>
    <w:rsid w:val="00146592"/>
    <w:rsid w:val="001467C0"/>
    <w:rsid w:val="00147784"/>
    <w:rsid w:val="001504EC"/>
    <w:rsid w:val="00150880"/>
    <w:rsid w:val="001519F5"/>
    <w:rsid w:val="00151A63"/>
    <w:rsid w:val="00152089"/>
    <w:rsid w:val="00152918"/>
    <w:rsid w:val="001531A3"/>
    <w:rsid w:val="00153704"/>
    <w:rsid w:val="0015384F"/>
    <w:rsid w:val="001544D9"/>
    <w:rsid w:val="001545CF"/>
    <w:rsid w:val="00154D42"/>
    <w:rsid w:val="00154E94"/>
    <w:rsid w:val="001550D8"/>
    <w:rsid w:val="00155E6C"/>
    <w:rsid w:val="00155ED4"/>
    <w:rsid w:val="00156310"/>
    <w:rsid w:val="00156814"/>
    <w:rsid w:val="001569F5"/>
    <w:rsid w:val="00156CA5"/>
    <w:rsid w:val="00156FE7"/>
    <w:rsid w:val="00157AA0"/>
    <w:rsid w:val="00157AEF"/>
    <w:rsid w:val="00160407"/>
    <w:rsid w:val="001608EB"/>
    <w:rsid w:val="00160A43"/>
    <w:rsid w:val="00160FB4"/>
    <w:rsid w:val="0016125F"/>
    <w:rsid w:val="001613F6"/>
    <w:rsid w:val="00162094"/>
    <w:rsid w:val="00162386"/>
    <w:rsid w:val="001626C3"/>
    <w:rsid w:val="001627C2"/>
    <w:rsid w:val="00162899"/>
    <w:rsid w:val="00162997"/>
    <w:rsid w:val="001638A5"/>
    <w:rsid w:val="001640E9"/>
    <w:rsid w:val="001649D8"/>
    <w:rsid w:val="001651E3"/>
    <w:rsid w:val="00165340"/>
    <w:rsid w:val="00165695"/>
    <w:rsid w:val="001658B3"/>
    <w:rsid w:val="00165BC8"/>
    <w:rsid w:val="00166740"/>
    <w:rsid w:val="001667C6"/>
    <w:rsid w:val="0016684A"/>
    <w:rsid w:val="0016731C"/>
    <w:rsid w:val="00167409"/>
    <w:rsid w:val="001674C3"/>
    <w:rsid w:val="0016751B"/>
    <w:rsid w:val="00167EFD"/>
    <w:rsid w:val="001702FE"/>
    <w:rsid w:val="00170578"/>
    <w:rsid w:val="00171499"/>
    <w:rsid w:val="00171C7D"/>
    <w:rsid w:val="00172989"/>
    <w:rsid w:val="00173FB1"/>
    <w:rsid w:val="00174094"/>
    <w:rsid w:val="00175D2F"/>
    <w:rsid w:val="00175EFD"/>
    <w:rsid w:val="001761FB"/>
    <w:rsid w:val="0017656A"/>
    <w:rsid w:val="00176B94"/>
    <w:rsid w:val="00176BBF"/>
    <w:rsid w:val="001770E9"/>
    <w:rsid w:val="00177214"/>
    <w:rsid w:val="001774E1"/>
    <w:rsid w:val="001776F4"/>
    <w:rsid w:val="001779CA"/>
    <w:rsid w:val="00180077"/>
    <w:rsid w:val="00180770"/>
    <w:rsid w:val="00180892"/>
    <w:rsid w:val="00181A19"/>
    <w:rsid w:val="001826D4"/>
    <w:rsid w:val="001838C7"/>
    <w:rsid w:val="00183982"/>
    <w:rsid w:val="00183FD0"/>
    <w:rsid w:val="00184266"/>
    <w:rsid w:val="00184913"/>
    <w:rsid w:val="00184979"/>
    <w:rsid w:val="00184BA9"/>
    <w:rsid w:val="00184C9C"/>
    <w:rsid w:val="001852CB"/>
    <w:rsid w:val="001856E1"/>
    <w:rsid w:val="00185821"/>
    <w:rsid w:val="00185F23"/>
    <w:rsid w:val="00186A4D"/>
    <w:rsid w:val="0019016C"/>
    <w:rsid w:val="00190647"/>
    <w:rsid w:val="001908F5"/>
    <w:rsid w:val="00190BEC"/>
    <w:rsid w:val="0019148F"/>
    <w:rsid w:val="00191505"/>
    <w:rsid w:val="00191683"/>
    <w:rsid w:val="00192777"/>
    <w:rsid w:val="00192E62"/>
    <w:rsid w:val="001931EC"/>
    <w:rsid w:val="0019341D"/>
    <w:rsid w:val="0019341F"/>
    <w:rsid w:val="001935EB"/>
    <w:rsid w:val="00194348"/>
    <w:rsid w:val="0019449B"/>
    <w:rsid w:val="001949AF"/>
    <w:rsid w:val="00194C03"/>
    <w:rsid w:val="00195296"/>
    <w:rsid w:val="001955CB"/>
    <w:rsid w:val="00195627"/>
    <w:rsid w:val="00195927"/>
    <w:rsid w:val="00195CAF"/>
    <w:rsid w:val="001963AB"/>
    <w:rsid w:val="0019687B"/>
    <w:rsid w:val="00196C31"/>
    <w:rsid w:val="00197778"/>
    <w:rsid w:val="001A0A7B"/>
    <w:rsid w:val="001A0F1C"/>
    <w:rsid w:val="001A17CF"/>
    <w:rsid w:val="001A1B03"/>
    <w:rsid w:val="001A1DEB"/>
    <w:rsid w:val="001A408B"/>
    <w:rsid w:val="001A45CB"/>
    <w:rsid w:val="001A4826"/>
    <w:rsid w:val="001A4AEE"/>
    <w:rsid w:val="001A4B1B"/>
    <w:rsid w:val="001A530B"/>
    <w:rsid w:val="001A5AA5"/>
    <w:rsid w:val="001A6DA2"/>
    <w:rsid w:val="001A7011"/>
    <w:rsid w:val="001A759E"/>
    <w:rsid w:val="001A76CB"/>
    <w:rsid w:val="001A7BAE"/>
    <w:rsid w:val="001A7C30"/>
    <w:rsid w:val="001B02B2"/>
    <w:rsid w:val="001B02F8"/>
    <w:rsid w:val="001B046F"/>
    <w:rsid w:val="001B0779"/>
    <w:rsid w:val="001B09E5"/>
    <w:rsid w:val="001B1659"/>
    <w:rsid w:val="001B2020"/>
    <w:rsid w:val="001B21EA"/>
    <w:rsid w:val="001B29F7"/>
    <w:rsid w:val="001B2CEE"/>
    <w:rsid w:val="001B2F28"/>
    <w:rsid w:val="001B36CB"/>
    <w:rsid w:val="001B3797"/>
    <w:rsid w:val="001B4326"/>
    <w:rsid w:val="001B51D2"/>
    <w:rsid w:val="001B5C5E"/>
    <w:rsid w:val="001B6206"/>
    <w:rsid w:val="001B64CD"/>
    <w:rsid w:val="001B6652"/>
    <w:rsid w:val="001B6701"/>
    <w:rsid w:val="001B7361"/>
    <w:rsid w:val="001B761E"/>
    <w:rsid w:val="001B777F"/>
    <w:rsid w:val="001B77C6"/>
    <w:rsid w:val="001B77D3"/>
    <w:rsid w:val="001B7A37"/>
    <w:rsid w:val="001B7CBD"/>
    <w:rsid w:val="001C0C2B"/>
    <w:rsid w:val="001C0E42"/>
    <w:rsid w:val="001C105F"/>
    <w:rsid w:val="001C1ADE"/>
    <w:rsid w:val="001C1F68"/>
    <w:rsid w:val="001C2178"/>
    <w:rsid w:val="001C2DEB"/>
    <w:rsid w:val="001C3B71"/>
    <w:rsid w:val="001C5073"/>
    <w:rsid w:val="001C579F"/>
    <w:rsid w:val="001C5900"/>
    <w:rsid w:val="001C5961"/>
    <w:rsid w:val="001C6C77"/>
    <w:rsid w:val="001C6EE8"/>
    <w:rsid w:val="001C70FA"/>
    <w:rsid w:val="001C7C09"/>
    <w:rsid w:val="001D09F4"/>
    <w:rsid w:val="001D227B"/>
    <w:rsid w:val="001D25F1"/>
    <w:rsid w:val="001D3251"/>
    <w:rsid w:val="001D3F9E"/>
    <w:rsid w:val="001D4562"/>
    <w:rsid w:val="001D463F"/>
    <w:rsid w:val="001D5178"/>
    <w:rsid w:val="001D520E"/>
    <w:rsid w:val="001D5247"/>
    <w:rsid w:val="001D53F1"/>
    <w:rsid w:val="001D54A9"/>
    <w:rsid w:val="001D5569"/>
    <w:rsid w:val="001D571B"/>
    <w:rsid w:val="001D5916"/>
    <w:rsid w:val="001D63D5"/>
    <w:rsid w:val="001D6B64"/>
    <w:rsid w:val="001D6D57"/>
    <w:rsid w:val="001D6D72"/>
    <w:rsid w:val="001D7322"/>
    <w:rsid w:val="001D780A"/>
    <w:rsid w:val="001D7870"/>
    <w:rsid w:val="001D7DC6"/>
    <w:rsid w:val="001E0D43"/>
    <w:rsid w:val="001E130F"/>
    <w:rsid w:val="001E149F"/>
    <w:rsid w:val="001E1714"/>
    <w:rsid w:val="001E1883"/>
    <w:rsid w:val="001E1CD7"/>
    <w:rsid w:val="001E22BA"/>
    <w:rsid w:val="001E2449"/>
    <w:rsid w:val="001E244E"/>
    <w:rsid w:val="001E34C7"/>
    <w:rsid w:val="001E3567"/>
    <w:rsid w:val="001E418B"/>
    <w:rsid w:val="001E4EAA"/>
    <w:rsid w:val="001E56DD"/>
    <w:rsid w:val="001E5B6D"/>
    <w:rsid w:val="001E5E2D"/>
    <w:rsid w:val="001E6410"/>
    <w:rsid w:val="001E644A"/>
    <w:rsid w:val="001E6D99"/>
    <w:rsid w:val="001E7920"/>
    <w:rsid w:val="001E7953"/>
    <w:rsid w:val="001F0361"/>
    <w:rsid w:val="001F0B21"/>
    <w:rsid w:val="001F0EB4"/>
    <w:rsid w:val="001F166D"/>
    <w:rsid w:val="001F1B20"/>
    <w:rsid w:val="001F1F38"/>
    <w:rsid w:val="001F2036"/>
    <w:rsid w:val="001F2559"/>
    <w:rsid w:val="001F2AF8"/>
    <w:rsid w:val="001F2C2B"/>
    <w:rsid w:val="001F3350"/>
    <w:rsid w:val="001F3E6F"/>
    <w:rsid w:val="001F458A"/>
    <w:rsid w:val="001F4591"/>
    <w:rsid w:val="001F4A3D"/>
    <w:rsid w:val="001F4DFB"/>
    <w:rsid w:val="001F5175"/>
    <w:rsid w:val="001F59FB"/>
    <w:rsid w:val="001F5C17"/>
    <w:rsid w:val="001F5DDA"/>
    <w:rsid w:val="001F7F26"/>
    <w:rsid w:val="002006E9"/>
    <w:rsid w:val="00201239"/>
    <w:rsid w:val="002013BC"/>
    <w:rsid w:val="002014FF"/>
    <w:rsid w:val="00202188"/>
    <w:rsid w:val="00202963"/>
    <w:rsid w:val="00202A28"/>
    <w:rsid w:val="00202DFA"/>
    <w:rsid w:val="00202E5B"/>
    <w:rsid w:val="002034E6"/>
    <w:rsid w:val="00203585"/>
    <w:rsid w:val="00203661"/>
    <w:rsid w:val="00203E28"/>
    <w:rsid w:val="00204513"/>
    <w:rsid w:val="00204B2D"/>
    <w:rsid w:val="00205332"/>
    <w:rsid w:val="00205543"/>
    <w:rsid w:val="00205A45"/>
    <w:rsid w:val="00205AFB"/>
    <w:rsid w:val="00205EAD"/>
    <w:rsid w:val="00206436"/>
    <w:rsid w:val="00206E53"/>
    <w:rsid w:val="0021083A"/>
    <w:rsid w:val="00210B88"/>
    <w:rsid w:val="002118DE"/>
    <w:rsid w:val="002119F6"/>
    <w:rsid w:val="00212CDA"/>
    <w:rsid w:val="00213813"/>
    <w:rsid w:val="00213848"/>
    <w:rsid w:val="00213D8D"/>
    <w:rsid w:val="00213E97"/>
    <w:rsid w:val="00214419"/>
    <w:rsid w:val="00214B28"/>
    <w:rsid w:val="0021574D"/>
    <w:rsid w:val="00215B43"/>
    <w:rsid w:val="002164FB"/>
    <w:rsid w:val="002167C0"/>
    <w:rsid w:val="00216922"/>
    <w:rsid w:val="002174CA"/>
    <w:rsid w:val="00217C95"/>
    <w:rsid w:val="00220614"/>
    <w:rsid w:val="00220A3A"/>
    <w:rsid w:val="00220A50"/>
    <w:rsid w:val="00220EF5"/>
    <w:rsid w:val="002212C5"/>
    <w:rsid w:val="00222249"/>
    <w:rsid w:val="00222465"/>
    <w:rsid w:val="00222A9C"/>
    <w:rsid w:val="0022403E"/>
    <w:rsid w:val="002249ED"/>
    <w:rsid w:val="00224A98"/>
    <w:rsid w:val="00224BD3"/>
    <w:rsid w:val="002255DA"/>
    <w:rsid w:val="00225745"/>
    <w:rsid w:val="0022636F"/>
    <w:rsid w:val="00226A45"/>
    <w:rsid w:val="00226CD8"/>
    <w:rsid w:val="00226E24"/>
    <w:rsid w:val="0022701C"/>
    <w:rsid w:val="0022746F"/>
    <w:rsid w:val="002277F6"/>
    <w:rsid w:val="00227C8D"/>
    <w:rsid w:val="00230664"/>
    <w:rsid w:val="002306D8"/>
    <w:rsid w:val="00230CAB"/>
    <w:rsid w:val="00231BEC"/>
    <w:rsid w:val="00233444"/>
    <w:rsid w:val="0023397B"/>
    <w:rsid w:val="00234193"/>
    <w:rsid w:val="00234661"/>
    <w:rsid w:val="00234929"/>
    <w:rsid w:val="00234A15"/>
    <w:rsid w:val="00235CC7"/>
    <w:rsid w:val="002361A3"/>
    <w:rsid w:val="0023637C"/>
    <w:rsid w:val="002369F3"/>
    <w:rsid w:val="00237371"/>
    <w:rsid w:val="00237867"/>
    <w:rsid w:val="002379C6"/>
    <w:rsid w:val="00237CD4"/>
    <w:rsid w:val="0024010C"/>
    <w:rsid w:val="00240138"/>
    <w:rsid w:val="0024058E"/>
    <w:rsid w:val="00240FEF"/>
    <w:rsid w:val="002410BB"/>
    <w:rsid w:val="00241A81"/>
    <w:rsid w:val="00242034"/>
    <w:rsid w:val="002420BE"/>
    <w:rsid w:val="002420BF"/>
    <w:rsid w:val="002420E7"/>
    <w:rsid w:val="002428F6"/>
    <w:rsid w:val="00242FAE"/>
    <w:rsid w:val="002433D7"/>
    <w:rsid w:val="00243FF1"/>
    <w:rsid w:val="002447A2"/>
    <w:rsid w:val="002457AF"/>
    <w:rsid w:val="00246318"/>
    <w:rsid w:val="002463EF"/>
    <w:rsid w:val="0024660B"/>
    <w:rsid w:val="00246836"/>
    <w:rsid w:val="002475A6"/>
    <w:rsid w:val="00247902"/>
    <w:rsid w:val="00250033"/>
    <w:rsid w:val="00250538"/>
    <w:rsid w:val="00250686"/>
    <w:rsid w:val="0025092D"/>
    <w:rsid w:val="00250A66"/>
    <w:rsid w:val="00250E17"/>
    <w:rsid w:val="00250FE6"/>
    <w:rsid w:val="00251494"/>
    <w:rsid w:val="002516DC"/>
    <w:rsid w:val="002520B5"/>
    <w:rsid w:val="002522E0"/>
    <w:rsid w:val="00252398"/>
    <w:rsid w:val="002523C7"/>
    <w:rsid w:val="00253683"/>
    <w:rsid w:val="00253A3E"/>
    <w:rsid w:val="00253D14"/>
    <w:rsid w:val="00253EA7"/>
    <w:rsid w:val="00254581"/>
    <w:rsid w:val="00254926"/>
    <w:rsid w:val="00254A98"/>
    <w:rsid w:val="00254F02"/>
    <w:rsid w:val="0025643A"/>
    <w:rsid w:val="0025646D"/>
    <w:rsid w:val="00256AF1"/>
    <w:rsid w:val="00256F9F"/>
    <w:rsid w:val="00257192"/>
    <w:rsid w:val="002578D6"/>
    <w:rsid w:val="002602B3"/>
    <w:rsid w:val="00260781"/>
    <w:rsid w:val="00260C49"/>
    <w:rsid w:val="00260C9C"/>
    <w:rsid w:val="00261252"/>
    <w:rsid w:val="00261B5C"/>
    <w:rsid w:val="0026210F"/>
    <w:rsid w:val="002632D6"/>
    <w:rsid w:val="00263494"/>
    <w:rsid w:val="002637CF"/>
    <w:rsid w:val="002641FA"/>
    <w:rsid w:val="00264283"/>
    <w:rsid w:val="00264932"/>
    <w:rsid w:val="00265C7A"/>
    <w:rsid w:val="00265CDF"/>
    <w:rsid w:val="00266089"/>
    <w:rsid w:val="00266E8C"/>
    <w:rsid w:val="00266EED"/>
    <w:rsid w:val="00267034"/>
    <w:rsid w:val="002672AF"/>
    <w:rsid w:val="00267586"/>
    <w:rsid w:val="00267A48"/>
    <w:rsid w:val="00267BE7"/>
    <w:rsid w:val="00270045"/>
    <w:rsid w:val="0027034C"/>
    <w:rsid w:val="002706BF"/>
    <w:rsid w:val="002708FA"/>
    <w:rsid w:val="002712FF"/>
    <w:rsid w:val="002714B0"/>
    <w:rsid w:val="00271585"/>
    <w:rsid w:val="00271688"/>
    <w:rsid w:val="00272146"/>
    <w:rsid w:val="0027235F"/>
    <w:rsid w:val="00272945"/>
    <w:rsid w:val="00272C3F"/>
    <w:rsid w:val="002733DE"/>
    <w:rsid w:val="00273892"/>
    <w:rsid w:val="0027394A"/>
    <w:rsid w:val="00275450"/>
    <w:rsid w:val="00275558"/>
    <w:rsid w:val="00275977"/>
    <w:rsid w:val="00275E26"/>
    <w:rsid w:val="00276797"/>
    <w:rsid w:val="00277064"/>
    <w:rsid w:val="00277864"/>
    <w:rsid w:val="00277CDC"/>
    <w:rsid w:val="002810F6"/>
    <w:rsid w:val="00281472"/>
    <w:rsid w:val="002815D1"/>
    <w:rsid w:val="0028189C"/>
    <w:rsid w:val="00282650"/>
    <w:rsid w:val="00283859"/>
    <w:rsid w:val="00283EEC"/>
    <w:rsid w:val="00284D34"/>
    <w:rsid w:val="002859FF"/>
    <w:rsid w:val="00285A7A"/>
    <w:rsid w:val="00285DC5"/>
    <w:rsid w:val="002862E3"/>
    <w:rsid w:val="00286D02"/>
    <w:rsid w:val="00290283"/>
    <w:rsid w:val="002905BC"/>
    <w:rsid w:val="002909CD"/>
    <w:rsid w:val="00290B31"/>
    <w:rsid w:val="00291489"/>
    <w:rsid w:val="00292231"/>
    <w:rsid w:val="002928C2"/>
    <w:rsid w:val="002939DE"/>
    <w:rsid w:val="00293A68"/>
    <w:rsid w:val="00294127"/>
    <w:rsid w:val="002941F5"/>
    <w:rsid w:val="00294264"/>
    <w:rsid w:val="00295461"/>
    <w:rsid w:val="0029588E"/>
    <w:rsid w:val="00295AFA"/>
    <w:rsid w:val="0029604E"/>
    <w:rsid w:val="00296622"/>
    <w:rsid w:val="002968EA"/>
    <w:rsid w:val="00296A24"/>
    <w:rsid w:val="002A262E"/>
    <w:rsid w:val="002A3BDA"/>
    <w:rsid w:val="002A3FAE"/>
    <w:rsid w:val="002A4050"/>
    <w:rsid w:val="002A40C1"/>
    <w:rsid w:val="002A472B"/>
    <w:rsid w:val="002A50EA"/>
    <w:rsid w:val="002A5A80"/>
    <w:rsid w:val="002A5C15"/>
    <w:rsid w:val="002A607B"/>
    <w:rsid w:val="002A6A51"/>
    <w:rsid w:val="002A6F54"/>
    <w:rsid w:val="002A73E9"/>
    <w:rsid w:val="002A7907"/>
    <w:rsid w:val="002B055D"/>
    <w:rsid w:val="002B05A0"/>
    <w:rsid w:val="002B0878"/>
    <w:rsid w:val="002B0A6C"/>
    <w:rsid w:val="002B13F0"/>
    <w:rsid w:val="002B17B9"/>
    <w:rsid w:val="002B17DF"/>
    <w:rsid w:val="002B181F"/>
    <w:rsid w:val="002B19DC"/>
    <w:rsid w:val="002B1E08"/>
    <w:rsid w:val="002B2B95"/>
    <w:rsid w:val="002B3768"/>
    <w:rsid w:val="002B3A2E"/>
    <w:rsid w:val="002B3E55"/>
    <w:rsid w:val="002B4551"/>
    <w:rsid w:val="002B4955"/>
    <w:rsid w:val="002B4C9B"/>
    <w:rsid w:val="002B4E66"/>
    <w:rsid w:val="002B5517"/>
    <w:rsid w:val="002B5725"/>
    <w:rsid w:val="002B5EFC"/>
    <w:rsid w:val="002B6AFB"/>
    <w:rsid w:val="002B6C28"/>
    <w:rsid w:val="002B6F19"/>
    <w:rsid w:val="002B7569"/>
    <w:rsid w:val="002B79CF"/>
    <w:rsid w:val="002C0217"/>
    <w:rsid w:val="002C1536"/>
    <w:rsid w:val="002C1AD3"/>
    <w:rsid w:val="002C20ED"/>
    <w:rsid w:val="002C2445"/>
    <w:rsid w:val="002C2486"/>
    <w:rsid w:val="002C270C"/>
    <w:rsid w:val="002C3588"/>
    <w:rsid w:val="002C3CB9"/>
    <w:rsid w:val="002C3F00"/>
    <w:rsid w:val="002C455E"/>
    <w:rsid w:val="002C5CD7"/>
    <w:rsid w:val="002C751C"/>
    <w:rsid w:val="002C7A12"/>
    <w:rsid w:val="002D0BF6"/>
    <w:rsid w:val="002D135C"/>
    <w:rsid w:val="002D1D34"/>
    <w:rsid w:val="002D22EC"/>
    <w:rsid w:val="002D2A9D"/>
    <w:rsid w:val="002D2DBA"/>
    <w:rsid w:val="002D377A"/>
    <w:rsid w:val="002D3A24"/>
    <w:rsid w:val="002D3C91"/>
    <w:rsid w:val="002D3DDD"/>
    <w:rsid w:val="002D3F69"/>
    <w:rsid w:val="002D406B"/>
    <w:rsid w:val="002D4175"/>
    <w:rsid w:val="002D4209"/>
    <w:rsid w:val="002D43B9"/>
    <w:rsid w:val="002D47F0"/>
    <w:rsid w:val="002D4E45"/>
    <w:rsid w:val="002D5604"/>
    <w:rsid w:val="002D5900"/>
    <w:rsid w:val="002D614F"/>
    <w:rsid w:val="002D6161"/>
    <w:rsid w:val="002D63B6"/>
    <w:rsid w:val="002D649B"/>
    <w:rsid w:val="002D6AA0"/>
    <w:rsid w:val="002D6C7E"/>
    <w:rsid w:val="002D6D8F"/>
    <w:rsid w:val="002D715D"/>
    <w:rsid w:val="002D7B02"/>
    <w:rsid w:val="002D7C2F"/>
    <w:rsid w:val="002D7CDF"/>
    <w:rsid w:val="002D7D08"/>
    <w:rsid w:val="002D7D21"/>
    <w:rsid w:val="002E0078"/>
    <w:rsid w:val="002E0996"/>
    <w:rsid w:val="002E0B00"/>
    <w:rsid w:val="002E0C1C"/>
    <w:rsid w:val="002E0FE3"/>
    <w:rsid w:val="002E104B"/>
    <w:rsid w:val="002E1158"/>
    <w:rsid w:val="002E1497"/>
    <w:rsid w:val="002E1C96"/>
    <w:rsid w:val="002E23EC"/>
    <w:rsid w:val="002E266F"/>
    <w:rsid w:val="002E288E"/>
    <w:rsid w:val="002E2C88"/>
    <w:rsid w:val="002E3629"/>
    <w:rsid w:val="002E38EC"/>
    <w:rsid w:val="002E3BEC"/>
    <w:rsid w:val="002E43A2"/>
    <w:rsid w:val="002E4A9E"/>
    <w:rsid w:val="002E5082"/>
    <w:rsid w:val="002E50A5"/>
    <w:rsid w:val="002E52D1"/>
    <w:rsid w:val="002E6023"/>
    <w:rsid w:val="002E6549"/>
    <w:rsid w:val="002E689A"/>
    <w:rsid w:val="002E6915"/>
    <w:rsid w:val="002E6CE5"/>
    <w:rsid w:val="002F0089"/>
    <w:rsid w:val="002F0264"/>
    <w:rsid w:val="002F0374"/>
    <w:rsid w:val="002F1597"/>
    <w:rsid w:val="002F16A7"/>
    <w:rsid w:val="002F19ED"/>
    <w:rsid w:val="002F1C39"/>
    <w:rsid w:val="002F1C42"/>
    <w:rsid w:val="002F1F21"/>
    <w:rsid w:val="002F203B"/>
    <w:rsid w:val="002F25FB"/>
    <w:rsid w:val="002F2A0B"/>
    <w:rsid w:val="002F2B78"/>
    <w:rsid w:val="002F3167"/>
    <w:rsid w:val="002F31AA"/>
    <w:rsid w:val="002F3984"/>
    <w:rsid w:val="002F3DA4"/>
    <w:rsid w:val="002F47E7"/>
    <w:rsid w:val="002F4B49"/>
    <w:rsid w:val="002F60C3"/>
    <w:rsid w:val="002F6361"/>
    <w:rsid w:val="002F6FF6"/>
    <w:rsid w:val="002F71EF"/>
    <w:rsid w:val="002F720C"/>
    <w:rsid w:val="002F7D98"/>
    <w:rsid w:val="00300014"/>
    <w:rsid w:val="003003A6"/>
    <w:rsid w:val="0030069A"/>
    <w:rsid w:val="00300A5B"/>
    <w:rsid w:val="00300D79"/>
    <w:rsid w:val="00302A68"/>
    <w:rsid w:val="00302AD7"/>
    <w:rsid w:val="00302FEE"/>
    <w:rsid w:val="003031CD"/>
    <w:rsid w:val="0030507C"/>
    <w:rsid w:val="00305686"/>
    <w:rsid w:val="0030582E"/>
    <w:rsid w:val="00305CCD"/>
    <w:rsid w:val="003069C6"/>
    <w:rsid w:val="00307111"/>
    <w:rsid w:val="00307320"/>
    <w:rsid w:val="00307819"/>
    <w:rsid w:val="00307A99"/>
    <w:rsid w:val="00310196"/>
    <w:rsid w:val="00310A2D"/>
    <w:rsid w:val="00310A6A"/>
    <w:rsid w:val="00310F36"/>
    <w:rsid w:val="0031155C"/>
    <w:rsid w:val="003125D3"/>
    <w:rsid w:val="00312A4A"/>
    <w:rsid w:val="00313094"/>
    <w:rsid w:val="003131B0"/>
    <w:rsid w:val="0031333D"/>
    <w:rsid w:val="00313E08"/>
    <w:rsid w:val="00313FD6"/>
    <w:rsid w:val="00314141"/>
    <w:rsid w:val="00314AEE"/>
    <w:rsid w:val="00314B8E"/>
    <w:rsid w:val="00314D23"/>
    <w:rsid w:val="00314D5B"/>
    <w:rsid w:val="00315239"/>
    <w:rsid w:val="00315C29"/>
    <w:rsid w:val="0031710C"/>
    <w:rsid w:val="003176A4"/>
    <w:rsid w:val="00317EDD"/>
    <w:rsid w:val="00320411"/>
    <w:rsid w:val="00320BA5"/>
    <w:rsid w:val="00320EAB"/>
    <w:rsid w:val="003214E5"/>
    <w:rsid w:val="003214FB"/>
    <w:rsid w:val="003224A0"/>
    <w:rsid w:val="003227E2"/>
    <w:rsid w:val="003237CF"/>
    <w:rsid w:val="00323E76"/>
    <w:rsid w:val="00323FC7"/>
    <w:rsid w:val="003240BE"/>
    <w:rsid w:val="003247F6"/>
    <w:rsid w:val="00324ACA"/>
    <w:rsid w:val="00324B06"/>
    <w:rsid w:val="00324B89"/>
    <w:rsid w:val="003254DE"/>
    <w:rsid w:val="00325C17"/>
    <w:rsid w:val="003261A0"/>
    <w:rsid w:val="0032620C"/>
    <w:rsid w:val="0032620E"/>
    <w:rsid w:val="00326E2D"/>
    <w:rsid w:val="00326EAF"/>
    <w:rsid w:val="00327F20"/>
    <w:rsid w:val="00327F83"/>
    <w:rsid w:val="00330590"/>
    <w:rsid w:val="00331216"/>
    <w:rsid w:val="0033138F"/>
    <w:rsid w:val="003313DB"/>
    <w:rsid w:val="003315A4"/>
    <w:rsid w:val="00331787"/>
    <w:rsid w:val="0033180A"/>
    <w:rsid w:val="00331E5F"/>
    <w:rsid w:val="0033240D"/>
    <w:rsid w:val="0033296B"/>
    <w:rsid w:val="003332E0"/>
    <w:rsid w:val="00333B95"/>
    <w:rsid w:val="00333D58"/>
    <w:rsid w:val="003340FB"/>
    <w:rsid w:val="003341E8"/>
    <w:rsid w:val="0033462B"/>
    <w:rsid w:val="00335C8F"/>
    <w:rsid w:val="00336D55"/>
    <w:rsid w:val="00337767"/>
    <w:rsid w:val="00337BE6"/>
    <w:rsid w:val="003400F0"/>
    <w:rsid w:val="0034011B"/>
    <w:rsid w:val="0034038B"/>
    <w:rsid w:val="003414F9"/>
    <w:rsid w:val="0034185A"/>
    <w:rsid w:val="00341955"/>
    <w:rsid w:val="00341A7E"/>
    <w:rsid w:val="00341FB5"/>
    <w:rsid w:val="00342005"/>
    <w:rsid w:val="0034220C"/>
    <w:rsid w:val="003429B2"/>
    <w:rsid w:val="00342A45"/>
    <w:rsid w:val="00342D57"/>
    <w:rsid w:val="00342FA2"/>
    <w:rsid w:val="00343120"/>
    <w:rsid w:val="003442F3"/>
    <w:rsid w:val="003452AB"/>
    <w:rsid w:val="0034549B"/>
    <w:rsid w:val="00345747"/>
    <w:rsid w:val="00345D1D"/>
    <w:rsid w:val="00345E3A"/>
    <w:rsid w:val="00346332"/>
    <w:rsid w:val="0034674C"/>
    <w:rsid w:val="00346E78"/>
    <w:rsid w:val="00346F9A"/>
    <w:rsid w:val="00347075"/>
    <w:rsid w:val="00347587"/>
    <w:rsid w:val="003475D6"/>
    <w:rsid w:val="00347BC4"/>
    <w:rsid w:val="00347E68"/>
    <w:rsid w:val="00350621"/>
    <w:rsid w:val="00350648"/>
    <w:rsid w:val="00350AA6"/>
    <w:rsid w:val="00350C29"/>
    <w:rsid w:val="00350EEC"/>
    <w:rsid w:val="003512F3"/>
    <w:rsid w:val="00351522"/>
    <w:rsid w:val="003517F6"/>
    <w:rsid w:val="00351BE8"/>
    <w:rsid w:val="00351DC4"/>
    <w:rsid w:val="00351E62"/>
    <w:rsid w:val="003527D7"/>
    <w:rsid w:val="0035282A"/>
    <w:rsid w:val="003528B4"/>
    <w:rsid w:val="00352E87"/>
    <w:rsid w:val="003537C2"/>
    <w:rsid w:val="00353B82"/>
    <w:rsid w:val="00354C20"/>
    <w:rsid w:val="0035513F"/>
    <w:rsid w:val="0035526D"/>
    <w:rsid w:val="0035613E"/>
    <w:rsid w:val="00356179"/>
    <w:rsid w:val="0035624F"/>
    <w:rsid w:val="0035664A"/>
    <w:rsid w:val="00356B6A"/>
    <w:rsid w:val="003571FC"/>
    <w:rsid w:val="0035772B"/>
    <w:rsid w:val="0035796D"/>
    <w:rsid w:val="00357F68"/>
    <w:rsid w:val="003604DD"/>
    <w:rsid w:val="0036053F"/>
    <w:rsid w:val="00360A24"/>
    <w:rsid w:val="003621F7"/>
    <w:rsid w:val="00362D81"/>
    <w:rsid w:val="0036334E"/>
    <w:rsid w:val="0036346B"/>
    <w:rsid w:val="00364719"/>
    <w:rsid w:val="00364791"/>
    <w:rsid w:val="00364795"/>
    <w:rsid w:val="00364E21"/>
    <w:rsid w:val="00365817"/>
    <w:rsid w:val="00365F16"/>
    <w:rsid w:val="00366AA5"/>
    <w:rsid w:val="00367331"/>
    <w:rsid w:val="00367905"/>
    <w:rsid w:val="00367CD9"/>
    <w:rsid w:val="00370092"/>
    <w:rsid w:val="00370A94"/>
    <w:rsid w:val="00370DF7"/>
    <w:rsid w:val="003716BD"/>
    <w:rsid w:val="00371DB5"/>
    <w:rsid w:val="00371DBD"/>
    <w:rsid w:val="00371E2B"/>
    <w:rsid w:val="00371EB5"/>
    <w:rsid w:val="003725CD"/>
    <w:rsid w:val="003725FB"/>
    <w:rsid w:val="0037307D"/>
    <w:rsid w:val="0037348C"/>
    <w:rsid w:val="00373542"/>
    <w:rsid w:val="00373C7A"/>
    <w:rsid w:val="0037401B"/>
    <w:rsid w:val="00374715"/>
    <w:rsid w:val="00374917"/>
    <w:rsid w:val="00374D57"/>
    <w:rsid w:val="003754A8"/>
    <w:rsid w:val="003756CE"/>
    <w:rsid w:val="00375924"/>
    <w:rsid w:val="00376639"/>
    <w:rsid w:val="00376C4B"/>
    <w:rsid w:val="0037757B"/>
    <w:rsid w:val="00377659"/>
    <w:rsid w:val="00380BBA"/>
    <w:rsid w:val="0038134C"/>
    <w:rsid w:val="00381361"/>
    <w:rsid w:val="00381A63"/>
    <w:rsid w:val="00381BB4"/>
    <w:rsid w:val="00381E9F"/>
    <w:rsid w:val="00381F44"/>
    <w:rsid w:val="0038217A"/>
    <w:rsid w:val="00382224"/>
    <w:rsid w:val="003827FF"/>
    <w:rsid w:val="00382FC9"/>
    <w:rsid w:val="003835AE"/>
    <w:rsid w:val="003835D8"/>
    <w:rsid w:val="0038380C"/>
    <w:rsid w:val="00383FD8"/>
    <w:rsid w:val="00384815"/>
    <w:rsid w:val="003860A9"/>
    <w:rsid w:val="00386DD5"/>
    <w:rsid w:val="00387E77"/>
    <w:rsid w:val="003906E5"/>
    <w:rsid w:val="00390FFA"/>
    <w:rsid w:val="00391DC3"/>
    <w:rsid w:val="00392DC4"/>
    <w:rsid w:val="00392EF2"/>
    <w:rsid w:val="00394B37"/>
    <w:rsid w:val="00395364"/>
    <w:rsid w:val="003953F5"/>
    <w:rsid w:val="00396456"/>
    <w:rsid w:val="0039674E"/>
    <w:rsid w:val="00396A7B"/>
    <w:rsid w:val="00396E5A"/>
    <w:rsid w:val="003A0011"/>
    <w:rsid w:val="003A0085"/>
    <w:rsid w:val="003A0443"/>
    <w:rsid w:val="003A0AEA"/>
    <w:rsid w:val="003A13F6"/>
    <w:rsid w:val="003A143E"/>
    <w:rsid w:val="003A14A2"/>
    <w:rsid w:val="003A150A"/>
    <w:rsid w:val="003A1817"/>
    <w:rsid w:val="003A1EF8"/>
    <w:rsid w:val="003A24C7"/>
    <w:rsid w:val="003A2550"/>
    <w:rsid w:val="003A2597"/>
    <w:rsid w:val="003A3065"/>
    <w:rsid w:val="003A37BF"/>
    <w:rsid w:val="003A4F84"/>
    <w:rsid w:val="003A50CB"/>
    <w:rsid w:val="003A52F2"/>
    <w:rsid w:val="003A55C3"/>
    <w:rsid w:val="003A5643"/>
    <w:rsid w:val="003A5ADB"/>
    <w:rsid w:val="003A5EE7"/>
    <w:rsid w:val="003A61D4"/>
    <w:rsid w:val="003A6338"/>
    <w:rsid w:val="003A664F"/>
    <w:rsid w:val="003A6B4C"/>
    <w:rsid w:val="003A74E2"/>
    <w:rsid w:val="003A7603"/>
    <w:rsid w:val="003A763D"/>
    <w:rsid w:val="003B0844"/>
    <w:rsid w:val="003B17DF"/>
    <w:rsid w:val="003B1C0E"/>
    <w:rsid w:val="003B1DD4"/>
    <w:rsid w:val="003B1E2C"/>
    <w:rsid w:val="003B243E"/>
    <w:rsid w:val="003B2859"/>
    <w:rsid w:val="003B2AC0"/>
    <w:rsid w:val="003B3591"/>
    <w:rsid w:val="003B4B35"/>
    <w:rsid w:val="003B4B76"/>
    <w:rsid w:val="003B51F6"/>
    <w:rsid w:val="003B58DF"/>
    <w:rsid w:val="003B661A"/>
    <w:rsid w:val="003B7352"/>
    <w:rsid w:val="003B7355"/>
    <w:rsid w:val="003B77D7"/>
    <w:rsid w:val="003B7A0D"/>
    <w:rsid w:val="003B7FDB"/>
    <w:rsid w:val="003C0891"/>
    <w:rsid w:val="003C08CD"/>
    <w:rsid w:val="003C0A98"/>
    <w:rsid w:val="003C0BA7"/>
    <w:rsid w:val="003C0D58"/>
    <w:rsid w:val="003C11BA"/>
    <w:rsid w:val="003C18CF"/>
    <w:rsid w:val="003C19C2"/>
    <w:rsid w:val="003C1E1B"/>
    <w:rsid w:val="003C221B"/>
    <w:rsid w:val="003C25F4"/>
    <w:rsid w:val="003C2B0A"/>
    <w:rsid w:val="003C2D7E"/>
    <w:rsid w:val="003C2DB0"/>
    <w:rsid w:val="003C3676"/>
    <w:rsid w:val="003C3AD4"/>
    <w:rsid w:val="003C4130"/>
    <w:rsid w:val="003C449D"/>
    <w:rsid w:val="003C5976"/>
    <w:rsid w:val="003C5A02"/>
    <w:rsid w:val="003C6455"/>
    <w:rsid w:val="003C6799"/>
    <w:rsid w:val="003C67DD"/>
    <w:rsid w:val="003C68C0"/>
    <w:rsid w:val="003C68E1"/>
    <w:rsid w:val="003C6E32"/>
    <w:rsid w:val="003C7721"/>
    <w:rsid w:val="003C7A04"/>
    <w:rsid w:val="003C7E44"/>
    <w:rsid w:val="003D0872"/>
    <w:rsid w:val="003D15C9"/>
    <w:rsid w:val="003D1652"/>
    <w:rsid w:val="003D1B65"/>
    <w:rsid w:val="003D1EBB"/>
    <w:rsid w:val="003D214E"/>
    <w:rsid w:val="003D30A3"/>
    <w:rsid w:val="003D3871"/>
    <w:rsid w:val="003D39DA"/>
    <w:rsid w:val="003D42B1"/>
    <w:rsid w:val="003D4B3F"/>
    <w:rsid w:val="003D537F"/>
    <w:rsid w:val="003D543E"/>
    <w:rsid w:val="003D5788"/>
    <w:rsid w:val="003D6485"/>
    <w:rsid w:val="003D64DD"/>
    <w:rsid w:val="003D71AE"/>
    <w:rsid w:val="003E022E"/>
    <w:rsid w:val="003E04C5"/>
    <w:rsid w:val="003E0B67"/>
    <w:rsid w:val="003E0FD7"/>
    <w:rsid w:val="003E11F2"/>
    <w:rsid w:val="003E1556"/>
    <w:rsid w:val="003E19E0"/>
    <w:rsid w:val="003E224D"/>
    <w:rsid w:val="003E238F"/>
    <w:rsid w:val="003E2608"/>
    <w:rsid w:val="003E281F"/>
    <w:rsid w:val="003E3982"/>
    <w:rsid w:val="003E3FC9"/>
    <w:rsid w:val="003E4182"/>
    <w:rsid w:val="003E48F9"/>
    <w:rsid w:val="003E4EF3"/>
    <w:rsid w:val="003E66AD"/>
    <w:rsid w:val="003E7EC8"/>
    <w:rsid w:val="003E7F13"/>
    <w:rsid w:val="003F00AA"/>
    <w:rsid w:val="003F088D"/>
    <w:rsid w:val="003F1318"/>
    <w:rsid w:val="003F176C"/>
    <w:rsid w:val="003F1B04"/>
    <w:rsid w:val="003F1EA4"/>
    <w:rsid w:val="003F248A"/>
    <w:rsid w:val="003F26F3"/>
    <w:rsid w:val="003F2D35"/>
    <w:rsid w:val="003F2FCE"/>
    <w:rsid w:val="003F3863"/>
    <w:rsid w:val="003F38E9"/>
    <w:rsid w:val="003F4250"/>
    <w:rsid w:val="003F454A"/>
    <w:rsid w:val="003F4D22"/>
    <w:rsid w:val="003F5806"/>
    <w:rsid w:val="003F5A45"/>
    <w:rsid w:val="003F5AB0"/>
    <w:rsid w:val="003F7853"/>
    <w:rsid w:val="00400536"/>
    <w:rsid w:val="0040171F"/>
    <w:rsid w:val="004017BE"/>
    <w:rsid w:val="00401844"/>
    <w:rsid w:val="00401957"/>
    <w:rsid w:val="00401958"/>
    <w:rsid w:val="00402890"/>
    <w:rsid w:val="00402B73"/>
    <w:rsid w:val="00402C22"/>
    <w:rsid w:val="00402D3B"/>
    <w:rsid w:val="00403251"/>
    <w:rsid w:val="00403D41"/>
    <w:rsid w:val="00403DCA"/>
    <w:rsid w:val="00404012"/>
    <w:rsid w:val="004044A9"/>
    <w:rsid w:val="004045FA"/>
    <w:rsid w:val="004047D7"/>
    <w:rsid w:val="00404A08"/>
    <w:rsid w:val="00404B47"/>
    <w:rsid w:val="004053A7"/>
    <w:rsid w:val="00405E9E"/>
    <w:rsid w:val="0040607E"/>
    <w:rsid w:val="00406C30"/>
    <w:rsid w:val="00406E57"/>
    <w:rsid w:val="00407466"/>
    <w:rsid w:val="00407793"/>
    <w:rsid w:val="0040798D"/>
    <w:rsid w:val="00407EAF"/>
    <w:rsid w:val="00410378"/>
    <w:rsid w:val="0041043E"/>
    <w:rsid w:val="004105C9"/>
    <w:rsid w:val="00410767"/>
    <w:rsid w:val="00410BD3"/>
    <w:rsid w:val="004116A1"/>
    <w:rsid w:val="00411DE1"/>
    <w:rsid w:val="00411F17"/>
    <w:rsid w:val="00412238"/>
    <w:rsid w:val="004124BF"/>
    <w:rsid w:val="00413089"/>
    <w:rsid w:val="00413757"/>
    <w:rsid w:val="00413B05"/>
    <w:rsid w:val="00413CDE"/>
    <w:rsid w:val="00414CA3"/>
    <w:rsid w:val="00414FA2"/>
    <w:rsid w:val="0041512E"/>
    <w:rsid w:val="004158AC"/>
    <w:rsid w:val="00415FC5"/>
    <w:rsid w:val="004165BB"/>
    <w:rsid w:val="004166FF"/>
    <w:rsid w:val="004172D5"/>
    <w:rsid w:val="004174BB"/>
    <w:rsid w:val="004207C1"/>
    <w:rsid w:val="00420CDA"/>
    <w:rsid w:val="004218FF"/>
    <w:rsid w:val="00421C3D"/>
    <w:rsid w:val="0042265C"/>
    <w:rsid w:val="00422ECA"/>
    <w:rsid w:val="0042334A"/>
    <w:rsid w:val="00423964"/>
    <w:rsid w:val="00424172"/>
    <w:rsid w:val="004242D0"/>
    <w:rsid w:val="004245F5"/>
    <w:rsid w:val="004248C1"/>
    <w:rsid w:val="00424A2C"/>
    <w:rsid w:val="00424A50"/>
    <w:rsid w:val="00424DD2"/>
    <w:rsid w:val="004251BA"/>
    <w:rsid w:val="0042561C"/>
    <w:rsid w:val="00426286"/>
    <w:rsid w:val="00426AD0"/>
    <w:rsid w:val="00426C76"/>
    <w:rsid w:val="0042757B"/>
    <w:rsid w:val="004278ED"/>
    <w:rsid w:val="00427ACD"/>
    <w:rsid w:val="00430E85"/>
    <w:rsid w:val="0043174F"/>
    <w:rsid w:val="00431EF6"/>
    <w:rsid w:val="0043246F"/>
    <w:rsid w:val="004329E3"/>
    <w:rsid w:val="00433F47"/>
    <w:rsid w:val="00434570"/>
    <w:rsid w:val="00434C81"/>
    <w:rsid w:val="0043535F"/>
    <w:rsid w:val="004355B6"/>
    <w:rsid w:val="00435981"/>
    <w:rsid w:val="00435FA2"/>
    <w:rsid w:val="00436334"/>
    <w:rsid w:val="004363CD"/>
    <w:rsid w:val="0043643E"/>
    <w:rsid w:val="004374E2"/>
    <w:rsid w:val="004375CF"/>
    <w:rsid w:val="004407C7"/>
    <w:rsid w:val="00440BC8"/>
    <w:rsid w:val="00441042"/>
    <w:rsid w:val="004429DB"/>
    <w:rsid w:val="00442F9F"/>
    <w:rsid w:val="004434FC"/>
    <w:rsid w:val="00443A4A"/>
    <w:rsid w:val="00443B9C"/>
    <w:rsid w:val="004443FF"/>
    <w:rsid w:val="00444491"/>
    <w:rsid w:val="00444825"/>
    <w:rsid w:val="0044490A"/>
    <w:rsid w:val="00444F57"/>
    <w:rsid w:val="004450F0"/>
    <w:rsid w:val="0044567B"/>
    <w:rsid w:val="00445F63"/>
    <w:rsid w:val="004462B5"/>
    <w:rsid w:val="004463AA"/>
    <w:rsid w:val="00446454"/>
    <w:rsid w:val="004464C7"/>
    <w:rsid w:val="004465F7"/>
    <w:rsid w:val="00446622"/>
    <w:rsid w:val="00446C0A"/>
    <w:rsid w:val="00446EE9"/>
    <w:rsid w:val="00450715"/>
    <w:rsid w:val="00450947"/>
    <w:rsid w:val="00450E6C"/>
    <w:rsid w:val="00451717"/>
    <w:rsid w:val="004519C0"/>
    <w:rsid w:val="00452A3B"/>
    <w:rsid w:val="004530BF"/>
    <w:rsid w:val="00453BB0"/>
    <w:rsid w:val="004546DD"/>
    <w:rsid w:val="004546E3"/>
    <w:rsid w:val="004547A3"/>
    <w:rsid w:val="004547A8"/>
    <w:rsid w:val="004549AD"/>
    <w:rsid w:val="004555F3"/>
    <w:rsid w:val="0045572E"/>
    <w:rsid w:val="00455A4C"/>
    <w:rsid w:val="00455CBD"/>
    <w:rsid w:val="004562FA"/>
    <w:rsid w:val="004572AC"/>
    <w:rsid w:val="004572CB"/>
    <w:rsid w:val="00457804"/>
    <w:rsid w:val="00460259"/>
    <w:rsid w:val="004604D1"/>
    <w:rsid w:val="00460DB5"/>
    <w:rsid w:val="0046116F"/>
    <w:rsid w:val="00461A70"/>
    <w:rsid w:val="00461DDF"/>
    <w:rsid w:val="00461F34"/>
    <w:rsid w:val="0046214B"/>
    <w:rsid w:val="0046243A"/>
    <w:rsid w:val="00462517"/>
    <w:rsid w:val="004628C0"/>
    <w:rsid w:val="00462E5C"/>
    <w:rsid w:val="0046310C"/>
    <w:rsid w:val="00463617"/>
    <w:rsid w:val="004639E2"/>
    <w:rsid w:val="00463BB1"/>
    <w:rsid w:val="00464073"/>
    <w:rsid w:val="00464624"/>
    <w:rsid w:val="004656F5"/>
    <w:rsid w:val="00465D2E"/>
    <w:rsid w:val="00465FAC"/>
    <w:rsid w:val="0046667C"/>
    <w:rsid w:val="00466862"/>
    <w:rsid w:val="00466DC0"/>
    <w:rsid w:val="00467C98"/>
    <w:rsid w:val="0047039F"/>
    <w:rsid w:val="004704C3"/>
    <w:rsid w:val="00471157"/>
    <w:rsid w:val="00471314"/>
    <w:rsid w:val="004718B3"/>
    <w:rsid w:val="00472A1A"/>
    <w:rsid w:val="00472D5B"/>
    <w:rsid w:val="00472EA7"/>
    <w:rsid w:val="00473CE5"/>
    <w:rsid w:val="00474134"/>
    <w:rsid w:val="00474822"/>
    <w:rsid w:val="0047543E"/>
    <w:rsid w:val="0047564A"/>
    <w:rsid w:val="00475C4E"/>
    <w:rsid w:val="00475CE0"/>
    <w:rsid w:val="00476077"/>
    <w:rsid w:val="00476D16"/>
    <w:rsid w:val="004778BC"/>
    <w:rsid w:val="00477DFA"/>
    <w:rsid w:val="00477F5D"/>
    <w:rsid w:val="00481038"/>
    <w:rsid w:val="00481335"/>
    <w:rsid w:val="004813AA"/>
    <w:rsid w:val="00481794"/>
    <w:rsid w:val="00481B8D"/>
    <w:rsid w:val="00482133"/>
    <w:rsid w:val="00482171"/>
    <w:rsid w:val="0048283F"/>
    <w:rsid w:val="004830B9"/>
    <w:rsid w:val="0048332A"/>
    <w:rsid w:val="00483EDF"/>
    <w:rsid w:val="0048470B"/>
    <w:rsid w:val="00484849"/>
    <w:rsid w:val="00484CED"/>
    <w:rsid w:val="00485731"/>
    <w:rsid w:val="00485A5D"/>
    <w:rsid w:val="00485E4D"/>
    <w:rsid w:val="00486449"/>
    <w:rsid w:val="0048695A"/>
    <w:rsid w:val="00486C75"/>
    <w:rsid w:val="00486D7D"/>
    <w:rsid w:val="0048722D"/>
    <w:rsid w:val="0048760B"/>
    <w:rsid w:val="004903EE"/>
    <w:rsid w:val="004904BF"/>
    <w:rsid w:val="00490826"/>
    <w:rsid w:val="00492CEF"/>
    <w:rsid w:val="004934FD"/>
    <w:rsid w:val="00493D49"/>
    <w:rsid w:val="0049432C"/>
    <w:rsid w:val="004945A0"/>
    <w:rsid w:val="004951FB"/>
    <w:rsid w:val="00495323"/>
    <w:rsid w:val="00495C9B"/>
    <w:rsid w:val="00496C90"/>
    <w:rsid w:val="004971F1"/>
    <w:rsid w:val="00497273"/>
    <w:rsid w:val="00497D18"/>
    <w:rsid w:val="00497F50"/>
    <w:rsid w:val="004A2270"/>
    <w:rsid w:val="004A2785"/>
    <w:rsid w:val="004A2D66"/>
    <w:rsid w:val="004A30B9"/>
    <w:rsid w:val="004A3EB3"/>
    <w:rsid w:val="004A4004"/>
    <w:rsid w:val="004A4164"/>
    <w:rsid w:val="004A4FAC"/>
    <w:rsid w:val="004A5A5A"/>
    <w:rsid w:val="004A5CF0"/>
    <w:rsid w:val="004A6301"/>
    <w:rsid w:val="004A6AD0"/>
    <w:rsid w:val="004A6C3F"/>
    <w:rsid w:val="004A6C6B"/>
    <w:rsid w:val="004A6DB5"/>
    <w:rsid w:val="004B0529"/>
    <w:rsid w:val="004B11AC"/>
    <w:rsid w:val="004B19DD"/>
    <w:rsid w:val="004B36B2"/>
    <w:rsid w:val="004B3943"/>
    <w:rsid w:val="004B3B65"/>
    <w:rsid w:val="004B4AB8"/>
    <w:rsid w:val="004B4ECE"/>
    <w:rsid w:val="004B5729"/>
    <w:rsid w:val="004B58A7"/>
    <w:rsid w:val="004B5A8E"/>
    <w:rsid w:val="004B5CB2"/>
    <w:rsid w:val="004B60D9"/>
    <w:rsid w:val="004B6909"/>
    <w:rsid w:val="004B73F2"/>
    <w:rsid w:val="004B7D98"/>
    <w:rsid w:val="004C0123"/>
    <w:rsid w:val="004C016C"/>
    <w:rsid w:val="004C0645"/>
    <w:rsid w:val="004C0CAB"/>
    <w:rsid w:val="004C0E9C"/>
    <w:rsid w:val="004C109A"/>
    <w:rsid w:val="004C1459"/>
    <w:rsid w:val="004C1AAE"/>
    <w:rsid w:val="004C1B45"/>
    <w:rsid w:val="004C21DB"/>
    <w:rsid w:val="004C2EF1"/>
    <w:rsid w:val="004C30B6"/>
    <w:rsid w:val="004C34E8"/>
    <w:rsid w:val="004C3901"/>
    <w:rsid w:val="004C3A0B"/>
    <w:rsid w:val="004C4165"/>
    <w:rsid w:val="004C4BC3"/>
    <w:rsid w:val="004C4CF5"/>
    <w:rsid w:val="004C51E2"/>
    <w:rsid w:val="004C59ED"/>
    <w:rsid w:val="004C5CD8"/>
    <w:rsid w:val="004C5D67"/>
    <w:rsid w:val="004C62D1"/>
    <w:rsid w:val="004C6375"/>
    <w:rsid w:val="004C649B"/>
    <w:rsid w:val="004C731F"/>
    <w:rsid w:val="004C7352"/>
    <w:rsid w:val="004C7EA2"/>
    <w:rsid w:val="004D01EC"/>
    <w:rsid w:val="004D03EA"/>
    <w:rsid w:val="004D0685"/>
    <w:rsid w:val="004D076E"/>
    <w:rsid w:val="004D095F"/>
    <w:rsid w:val="004D0A5B"/>
    <w:rsid w:val="004D0ACF"/>
    <w:rsid w:val="004D1159"/>
    <w:rsid w:val="004D1330"/>
    <w:rsid w:val="004D14FB"/>
    <w:rsid w:val="004D2258"/>
    <w:rsid w:val="004D2C27"/>
    <w:rsid w:val="004D2CE4"/>
    <w:rsid w:val="004D3723"/>
    <w:rsid w:val="004D3AAC"/>
    <w:rsid w:val="004D4143"/>
    <w:rsid w:val="004D43A4"/>
    <w:rsid w:val="004D465D"/>
    <w:rsid w:val="004D5261"/>
    <w:rsid w:val="004D5411"/>
    <w:rsid w:val="004D55E6"/>
    <w:rsid w:val="004D5E1B"/>
    <w:rsid w:val="004D6179"/>
    <w:rsid w:val="004D6ACE"/>
    <w:rsid w:val="004D7160"/>
    <w:rsid w:val="004D782B"/>
    <w:rsid w:val="004E1549"/>
    <w:rsid w:val="004E18A9"/>
    <w:rsid w:val="004E1D81"/>
    <w:rsid w:val="004E2254"/>
    <w:rsid w:val="004E2C5F"/>
    <w:rsid w:val="004E3672"/>
    <w:rsid w:val="004E36C7"/>
    <w:rsid w:val="004E3BBC"/>
    <w:rsid w:val="004E3C4A"/>
    <w:rsid w:val="004E4E76"/>
    <w:rsid w:val="004E5B52"/>
    <w:rsid w:val="004E6E6D"/>
    <w:rsid w:val="004E73DA"/>
    <w:rsid w:val="004E7511"/>
    <w:rsid w:val="004E7816"/>
    <w:rsid w:val="004E7A1A"/>
    <w:rsid w:val="004E7B6C"/>
    <w:rsid w:val="004E7EFA"/>
    <w:rsid w:val="004F07E4"/>
    <w:rsid w:val="004F0B2E"/>
    <w:rsid w:val="004F0EC2"/>
    <w:rsid w:val="004F14A1"/>
    <w:rsid w:val="004F1661"/>
    <w:rsid w:val="004F1C01"/>
    <w:rsid w:val="004F1FCF"/>
    <w:rsid w:val="004F228B"/>
    <w:rsid w:val="004F247D"/>
    <w:rsid w:val="004F25BD"/>
    <w:rsid w:val="004F2784"/>
    <w:rsid w:val="004F3931"/>
    <w:rsid w:val="004F477F"/>
    <w:rsid w:val="004F4F47"/>
    <w:rsid w:val="004F5295"/>
    <w:rsid w:val="004F53F5"/>
    <w:rsid w:val="004F5AC5"/>
    <w:rsid w:val="004F5F70"/>
    <w:rsid w:val="004F607B"/>
    <w:rsid w:val="004F617E"/>
    <w:rsid w:val="0050024E"/>
    <w:rsid w:val="005004B5"/>
    <w:rsid w:val="00500533"/>
    <w:rsid w:val="00501752"/>
    <w:rsid w:val="00501899"/>
    <w:rsid w:val="00501FD4"/>
    <w:rsid w:val="0050279E"/>
    <w:rsid w:val="00503F16"/>
    <w:rsid w:val="0050481B"/>
    <w:rsid w:val="00504A15"/>
    <w:rsid w:val="00504BC1"/>
    <w:rsid w:val="00505594"/>
    <w:rsid w:val="0050580C"/>
    <w:rsid w:val="005067A1"/>
    <w:rsid w:val="005069DF"/>
    <w:rsid w:val="00506CB8"/>
    <w:rsid w:val="005076F7"/>
    <w:rsid w:val="00510917"/>
    <w:rsid w:val="005109F3"/>
    <w:rsid w:val="00511665"/>
    <w:rsid w:val="00511811"/>
    <w:rsid w:val="00512F91"/>
    <w:rsid w:val="00513545"/>
    <w:rsid w:val="005137F6"/>
    <w:rsid w:val="00513893"/>
    <w:rsid w:val="00513976"/>
    <w:rsid w:val="005142D2"/>
    <w:rsid w:val="005148FC"/>
    <w:rsid w:val="00514C9B"/>
    <w:rsid w:val="00515126"/>
    <w:rsid w:val="005152C9"/>
    <w:rsid w:val="0051652D"/>
    <w:rsid w:val="00516AA1"/>
    <w:rsid w:val="00516C35"/>
    <w:rsid w:val="00516F85"/>
    <w:rsid w:val="00517396"/>
    <w:rsid w:val="00517516"/>
    <w:rsid w:val="00517B11"/>
    <w:rsid w:val="00520140"/>
    <w:rsid w:val="005204B2"/>
    <w:rsid w:val="005204F9"/>
    <w:rsid w:val="00520CE4"/>
    <w:rsid w:val="00521211"/>
    <w:rsid w:val="00521B9C"/>
    <w:rsid w:val="00521E05"/>
    <w:rsid w:val="00521ED6"/>
    <w:rsid w:val="00522CF5"/>
    <w:rsid w:val="005232AE"/>
    <w:rsid w:val="00523929"/>
    <w:rsid w:val="00523B57"/>
    <w:rsid w:val="005245EB"/>
    <w:rsid w:val="00524673"/>
    <w:rsid w:val="00524EE5"/>
    <w:rsid w:val="00525044"/>
    <w:rsid w:val="0052590C"/>
    <w:rsid w:val="00525C96"/>
    <w:rsid w:val="005260D9"/>
    <w:rsid w:val="005265AC"/>
    <w:rsid w:val="005269DD"/>
    <w:rsid w:val="00526B65"/>
    <w:rsid w:val="00526E50"/>
    <w:rsid w:val="00527041"/>
    <w:rsid w:val="00527CA1"/>
    <w:rsid w:val="00532232"/>
    <w:rsid w:val="00532DAF"/>
    <w:rsid w:val="00532EAA"/>
    <w:rsid w:val="00532F71"/>
    <w:rsid w:val="0053326D"/>
    <w:rsid w:val="00533A8D"/>
    <w:rsid w:val="005346EC"/>
    <w:rsid w:val="00534ED8"/>
    <w:rsid w:val="0053529F"/>
    <w:rsid w:val="005355AF"/>
    <w:rsid w:val="00535837"/>
    <w:rsid w:val="00537C5A"/>
    <w:rsid w:val="005408D9"/>
    <w:rsid w:val="00541FEF"/>
    <w:rsid w:val="00542382"/>
    <w:rsid w:val="00542C03"/>
    <w:rsid w:val="00543032"/>
    <w:rsid w:val="00543519"/>
    <w:rsid w:val="00543BBB"/>
    <w:rsid w:val="00543FCA"/>
    <w:rsid w:val="00544472"/>
    <w:rsid w:val="005456DE"/>
    <w:rsid w:val="005466A6"/>
    <w:rsid w:val="00546CA4"/>
    <w:rsid w:val="00547460"/>
    <w:rsid w:val="005474DA"/>
    <w:rsid w:val="005477E6"/>
    <w:rsid w:val="005478AA"/>
    <w:rsid w:val="005506C2"/>
    <w:rsid w:val="0055080E"/>
    <w:rsid w:val="00550C17"/>
    <w:rsid w:val="005517BA"/>
    <w:rsid w:val="00551D21"/>
    <w:rsid w:val="00551E5A"/>
    <w:rsid w:val="00551F4E"/>
    <w:rsid w:val="00551FF2"/>
    <w:rsid w:val="00552BDB"/>
    <w:rsid w:val="005534C0"/>
    <w:rsid w:val="005536A4"/>
    <w:rsid w:val="00553F21"/>
    <w:rsid w:val="00555409"/>
    <w:rsid w:val="00555AFD"/>
    <w:rsid w:val="0055602D"/>
    <w:rsid w:val="0055616A"/>
    <w:rsid w:val="00556B35"/>
    <w:rsid w:val="00557284"/>
    <w:rsid w:val="005576CA"/>
    <w:rsid w:val="00557E10"/>
    <w:rsid w:val="00560B98"/>
    <w:rsid w:val="00560D16"/>
    <w:rsid w:val="00561841"/>
    <w:rsid w:val="00562325"/>
    <w:rsid w:val="00562334"/>
    <w:rsid w:val="0056303C"/>
    <w:rsid w:val="00563524"/>
    <w:rsid w:val="005636AF"/>
    <w:rsid w:val="00563979"/>
    <w:rsid w:val="00563B84"/>
    <w:rsid w:val="00563EBB"/>
    <w:rsid w:val="00564F66"/>
    <w:rsid w:val="0056595A"/>
    <w:rsid w:val="00565B06"/>
    <w:rsid w:val="00565C68"/>
    <w:rsid w:val="00565DE5"/>
    <w:rsid w:val="00565EC3"/>
    <w:rsid w:val="00565ED0"/>
    <w:rsid w:val="005660D0"/>
    <w:rsid w:val="0056668E"/>
    <w:rsid w:val="00566BF9"/>
    <w:rsid w:val="00566ECE"/>
    <w:rsid w:val="00567091"/>
    <w:rsid w:val="005670D6"/>
    <w:rsid w:val="005671C1"/>
    <w:rsid w:val="00567640"/>
    <w:rsid w:val="0056776F"/>
    <w:rsid w:val="00567FA9"/>
    <w:rsid w:val="00570814"/>
    <w:rsid w:val="0057172F"/>
    <w:rsid w:val="0057247B"/>
    <w:rsid w:val="005729DC"/>
    <w:rsid w:val="00572A36"/>
    <w:rsid w:val="00572C0B"/>
    <w:rsid w:val="00572D52"/>
    <w:rsid w:val="005736B9"/>
    <w:rsid w:val="00573851"/>
    <w:rsid w:val="00574782"/>
    <w:rsid w:val="00574E53"/>
    <w:rsid w:val="00575076"/>
    <w:rsid w:val="00576186"/>
    <w:rsid w:val="0057629B"/>
    <w:rsid w:val="005762F3"/>
    <w:rsid w:val="00576728"/>
    <w:rsid w:val="005772F5"/>
    <w:rsid w:val="00577690"/>
    <w:rsid w:val="00577A3D"/>
    <w:rsid w:val="00577B72"/>
    <w:rsid w:val="00577BB8"/>
    <w:rsid w:val="00577D25"/>
    <w:rsid w:val="0058005C"/>
    <w:rsid w:val="005803D9"/>
    <w:rsid w:val="005807CE"/>
    <w:rsid w:val="0058092C"/>
    <w:rsid w:val="0058132E"/>
    <w:rsid w:val="00581BF1"/>
    <w:rsid w:val="0058253A"/>
    <w:rsid w:val="0058265F"/>
    <w:rsid w:val="005829D0"/>
    <w:rsid w:val="00583357"/>
    <w:rsid w:val="005834EE"/>
    <w:rsid w:val="005835B9"/>
    <w:rsid w:val="00583936"/>
    <w:rsid w:val="00583C71"/>
    <w:rsid w:val="005842DC"/>
    <w:rsid w:val="005843B8"/>
    <w:rsid w:val="005844CF"/>
    <w:rsid w:val="00584A87"/>
    <w:rsid w:val="0058526A"/>
    <w:rsid w:val="00585993"/>
    <w:rsid w:val="00586412"/>
    <w:rsid w:val="00586898"/>
    <w:rsid w:val="00586A19"/>
    <w:rsid w:val="00586B15"/>
    <w:rsid w:val="00586F41"/>
    <w:rsid w:val="00587170"/>
    <w:rsid w:val="00587D4D"/>
    <w:rsid w:val="0059033F"/>
    <w:rsid w:val="005905D7"/>
    <w:rsid w:val="005905F1"/>
    <w:rsid w:val="005910D2"/>
    <w:rsid w:val="00591D93"/>
    <w:rsid w:val="00592A70"/>
    <w:rsid w:val="00593555"/>
    <w:rsid w:val="005935F2"/>
    <w:rsid w:val="00593E26"/>
    <w:rsid w:val="005941FD"/>
    <w:rsid w:val="005945A9"/>
    <w:rsid w:val="00594DA4"/>
    <w:rsid w:val="00594E57"/>
    <w:rsid w:val="00594FA3"/>
    <w:rsid w:val="00594FC5"/>
    <w:rsid w:val="005958C7"/>
    <w:rsid w:val="00595967"/>
    <w:rsid w:val="00595E10"/>
    <w:rsid w:val="005960A0"/>
    <w:rsid w:val="00596101"/>
    <w:rsid w:val="00596FA7"/>
    <w:rsid w:val="005970E4"/>
    <w:rsid w:val="00597736"/>
    <w:rsid w:val="00597C14"/>
    <w:rsid w:val="00597F53"/>
    <w:rsid w:val="005A0411"/>
    <w:rsid w:val="005A0E32"/>
    <w:rsid w:val="005A15CD"/>
    <w:rsid w:val="005A1A87"/>
    <w:rsid w:val="005A1ED9"/>
    <w:rsid w:val="005A212C"/>
    <w:rsid w:val="005A219C"/>
    <w:rsid w:val="005A2343"/>
    <w:rsid w:val="005A280F"/>
    <w:rsid w:val="005A29D0"/>
    <w:rsid w:val="005A30A2"/>
    <w:rsid w:val="005A31FA"/>
    <w:rsid w:val="005A4CA0"/>
    <w:rsid w:val="005A4F41"/>
    <w:rsid w:val="005A50F9"/>
    <w:rsid w:val="005A5EEF"/>
    <w:rsid w:val="005A6A65"/>
    <w:rsid w:val="005A71C0"/>
    <w:rsid w:val="005A73E9"/>
    <w:rsid w:val="005A7552"/>
    <w:rsid w:val="005A7885"/>
    <w:rsid w:val="005A7B5D"/>
    <w:rsid w:val="005A7CBF"/>
    <w:rsid w:val="005A7D8B"/>
    <w:rsid w:val="005B10E3"/>
    <w:rsid w:val="005B1DD3"/>
    <w:rsid w:val="005B217A"/>
    <w:rsid w:val="005B2461"/>
    <w:rsid w:val="005B2683"/>
    <w:rsid w:val="005B28E7"/>
    <w:rsid w:val="005B2A71"/>
    <w:rsid w:val="005B2E4F"/>
    <w:rsid w:val="005B36B5"/>
    <w:rsid w:val="005B3DDC"/>
    <w:rsid w:val="005B4263"/>
    <w:rsid w:val="005B449C"/>
    <w:rsid w:val="005B4891"/>
    <w:rsid w:val="005B4930"/>
    <w:rsid w:val="005B52E9"/>
    <w:rsid w:val="005B54D5"/>
    <w:rsid w:val="005B5F59"/>
    <w:rsid w:val="005B6E68"/>
    <w:rsid w:val="005C020C"/>
    <w:rsid w:val="005C0883"/>
    <w:rsid w:val="005C0F06"/>
    <w:rsid w:val="005C1BB1"/>
    <w:rsid w:val="005C1DCC"/>
    <w:rsid w:val="005C237F"/>
    <w:rsid w:val="005C315C"/>
    <w:rsid w:val="005C422D"/>
    <w:rsid w:val="005C425C"/>
    <w:rsid w:val="005C4CC7"/>
    <w:rsid w:val="005C4F1A"/>
    <w:rsid w:val="005C4F50"/>
    <w:rsid w:val="005C5531"/>
    <w:rsid w:val="005C5875"/>
    <w:rsid w:val="005C5B9C"/>
    <w:rsid w:val="005C6276"/>
    <w:rsid w:val="005C7E62"/>
    <w:rsid w:val="005D0E49"/>
    <w:rsid w:val="005D131D"/>
    <w:rsid w:val="005D1A75"/>
    <w:rsid w:val="005D1BCD"/>
    <w:rsid w:val="005D1D59"/>
    <w:rsid w:val="005D25B1"/>
    <w:rsid w:val="005D2765"/>
    <w:rsid w:val="005D2973"/>
    <w:rsid w:val="005D2C71"/>
    <w:rsid w:val="005D2D04"/>
    <w:rsid w:val="005D3037"/>
    <w:rsid w:val="005D32A6"/>
    <w:rsid w:val="005D3371"/>
    <w:rsid w:val="005D33CD"/>
    <w:rsid w:val="005D3CD1"/>
    <w:rsid w:val="005D3EAB"/>
    <w:rsid w:val="005D4473"/>
    <w:rsid w:val="005D4996"/>
    <w:rsid w:val="005D4BA9"/>
    <w:rsid w:val="005D4DC2"/>
    <w:rsid w:val="005D511C"/>
    <w:rsid w:val="005D5769"/>
    <w:rsid w:val="005D64A2"/>
    <w:rsid w:val="005D6D91"/>
    <w:rsid w:val="005D76B6"/>
    <w:rsid w:val="005D7B21"/>
    <w:rsid w:val="005D7EF9"/>
    <w:rsid w:val="005E0172"/>
    <w:rsid w:val="005E01E8"/>
    <w:rsid w:val="005E0F24"/>
    <w:rsid w:val="005E1284"/>
    <w:rsid w:val="005E14C7"/>
    <w:rsid w:val="005E15C7"/>
    <w:rsid w:val="005E1BEB"/>
    <w:rsid w:val="005E1ECC"/>
    <w:rsid w:val="005E2237"/>
    <w:rsid w:val="005E23D3"/>
    <w:rsid w:val="005E2516"/>
    <w:rsid w:val="005E2B72"/>
    <w:rsid w:val="005E3389"/>
    <w:rsid w:val="005E34BC"/>
    <w:rsid w:val="005E3FDD"/>
    <w:rsid w:val="005E40A1"/>
    <w:rsid w:val="005E45FD"/>
    <w:rsid w:val="005E4C8A"/>
    <w:rsid w:val="005E4DB2"/>
    <w:rsid w:val="005E4E86"/>
    <w:rsid w:val="005E757E"/>
    <w:rsid w:val="005E7996"/>
    <w:rsid w:val="005E7A34"/>
    <w:rsid w:val="005E7D47"/>
    <w:rsid w:val="005F0148"/>
    <w:rsid w:val="005F0CE9"/>
    <w:rsid w:val="005F0F99"/>
    <w:rsid w:val="005F0FD4"/>
    <w:rsid w:val="005F107A"/>
    <w:rsid w:val="005F10AD"/>
    <w:rsid w:val="005F14B5"/>
    <w:rsid w:val="005F1772"/>
    <w:rsid w:val="005F19D3"/>
    <w:rsid w:val="005F296F"/>
    <w:rsid w:val="005F2ABA"/>
    <w:rsid w:val="005F2ECD"/>
    <w:rsid w:val="005F34B3"/>
    <w:rsid w:val="005F3785"/>
    <w:rsid w:val="005F3ADA"/>
    <w:rsid w:val="005F3CA4"/>
    <w:rsid w:val="005F3D11"/>
    <w:rsid w:val="005F3F89"/>
    <w:rsid w:val="005F4483"/>
    <w:rsid w:val="005F4813"/>
    <w:rsid w:val="005F4CA6"/>
    <w:rsid w:val="005F5F28"/>
    <w:rsid w:val="005F62E2"/>
    <w:rsid w:val="005F688A"/>
    <w:rsid w:val="005F6CB4"/>
    <w:rsid w:val="005F77EB"/>
    <w:rsid w:val="00600AB4"/>
    <w:rsid w:val="00600DE3"/>
    <w:rsid w:val="00600E71"/>
    <w:rsid w:val="00600FA0"/>
    <w:rsid w:val="00600FD9"/>
    <w:rsid w:val="0060113F"/>
    <w:rsid w:val="006019A2"/>
    <w:rsid w:val="00601DFA"/>
    <w:rsid w:val="00601EFB"/>
    <w:rsid w:val="006023F4"/>
    <w:rsid w:val="00602BF8"/>
    <w:rsid w:val="00602CE7"/>
    <w:rsid w:val="00603B93"/>
    <w:rsid w:val="0060489B"/>
    <w:rsid w:val="00604D22"/>
    <w:rsid w:val="00605036"/>
    <w:rsid w:val="0060564F"/>
    <w:rsid w:val="006065FA"/>
    <w:rsid w:val="00606993"/>
    <w:rsid w:val="00606AF8"/>
    <w:rsid w:val="00606E48"/>
    <w:rsid w:val="00607C38"/>
    <w:rsid w:val="006115CC"/>
    <w:rsid w:val="006116A9"/>
    <w:rsid w:val="006116F7"/>
    <w:rsid w:val="00611E8F"/>
    <w:rsid w:val="00611FE3"/>
    <w:rsid w:val="0061227D"/>
    <w:rsid w:val="00613201"/>
    <w:rsid w:val="006135A7"/>
    <w:rsid w:val="00613994"/>
    <w:rsid w:val="00613C8E"/>
    <w:rsid w:val="0061556D"/>
    <w:rsid w:val="0061582F"/>
    <w:rsid w:val="00616B47"/>
    <w:rsid w:val="006171B2"/>
    <w:rsid w:val="006176E5"/>
    <w:rsid w:val="006202C8"/>
    <w:rsid w:val="006205B3"/>
    <w:rsid w:val="006206A0"/>
    <w:rsid w:val="00620BFA"/>
    <w:rsid w:val="006216CE"/>
    <w:rsid w:val="00621A74"/>
    <w:rsid w:val="00622FD0"/>
    <w:rsid w:val="00623327"/>
    <w:rsid w:val="00623B86"/>
    <w:rsid w:val="00623DF0"/>
    <w:rsid w:val="006240F3"/>
    <w:rsid w:val="006241D1"/>
    <w:rsid w:val="00624729"/>
    <w:rsid w:val="00624971"/>
    <w:rsid w:val="00624C8D"/>
    <w:rsid w:val="00624DBD"/>
    <w:rsid w:val="006250F5"/>
    <w:rsid w:val="0062541D"/>
    <w:rsid w:val="00625A92"/>
    <w:rsid w:val="00626243"/>
    <w:rsid w:val="00627151"/>
    <w:rsid w:val="00627356"/>
    <w:rsid w:val="00627574"/>
    <w:rsid w:val="00627694"/>
    <w:rsid w:val="00630AE1"/>
    <w:rsid w:val="0063176D"/>
    <w:rsid w:val="00631CF0"/>
    <w:rsid w:val="00631DE0"/>
    <w:rsid w:val="00632F93"/>
    <w:rsid w:val="006332C8"/>
    <w:rsid w:val="006336DC"/>
    <w:rsid w:val="00633E5D"/>
    <w:rsid w:val="00634004"/>
    <w:rsid w:val="006342F9"/>
    <w:rsid w:val="006346E6"/>
    <w:rsid w:val="00634E64"/>
    <w:rsid w:val="00635141"/>
    <w:rsid w:val="0063514E"/>
    <w:rsid w:val="006358EC"/>
    <w:rsid w:val="00636114"/>
    <w:rsid w:val="006367FE"/>
    <w:rsid w:val="0063710A"/>
    <w:rsid w:val="0063794A"/>
    <w:rsid w:val="00637956"/>
    <w:rsid w:val="00637D42"/>
    <w:rsid w:val="0064005B"/>
    <w:rsid w:val="006402A3"/>
    <w:rsid w:val="006405CA"/>
    <w:rsid w:val="00640620"/>
    <w:rsid w:val="00640880"/>
    <w:rsid w:val="00640D3D"/>
    <w:rsid w:val="00640DFC"/>
    <w:rsid w:val="00641C62"/>
    <w:rsid w:val="006424BA"/>
    <w:rsid w:val="0064266B"/>
    <w:rsid w:val="00642C19"/>
    <w:rsid w:val="00643C9B"/>
    <w:rsid w:val="00644430"/>
    <w:rsid w:val="00644BF2"/>
    <w:rsid w:val="00645332"/>
    <w:rsid w:val="00645A0D"/>
    <w:rsid w:val="00645AB2"/>
    <w:rsid w:val="00645BAF"/>
    <w:rsid w:val="00645F14"/>
    <w:rsid w:val="00645F98"/>
    <w:rsid w:val="00646466"/>
    <w:rsid w:val="00646A68"/>
    <w:rsid w:val="00646B55"/>
    <w:rsid w:val="0064738E"/>
    <w:rsid w:val="00647A60"/>
    <w:rsid w:val="00647B80"/>
    <w:rsid w:val="0065004F"/>
    <w:rsid w:val="00650743"/>
    <w:rsid w:val="00650A96"/>
    <w:rsid w:val="00650BED"/>
    <w:rsid w:val="006510EA"/>
    <w:rsid w:val="006514E7"/>
    <w:rsid w:val="006516E6"/>
    <w:rsid w:val="0065193B"/>
    <w:rsid w:val="00651A57"/>
    <w:rsid w:val="00652DDE"/>
    <w:rsid w:val="00652DF7"/>
    <w:rsid w:val="0065332D"/>
    <w:rsid w:val="00653866"/>
    <w:rsid w:val="006539B1"/>
    <w:rsid w:val="00653A4E"/>
    <w:rsid w:val="006551DC"/>
    <w:rsid w:val="0065553C"/>
    <w:rsid w:val="006567BE"/>
    <w:rsid w:val="00656C05"/>
    <w:rsid w:val="006572E8"/>
    <w:rsid w:val="006601DC"/>
    <w:rsid w:val="0066059F"/>
    <w:rsid w:val="0066092F"/>
    <w:rsid w:val="00660D3D"/>
    <w:rsid w:val="0066161A"/>
    <w:rsid w:val="00661763"/>
    <w:rsid w:val="00661F28"/>
    <w:rsid w:val="00662D81"/>
    <w:rsid w:val="00662F51"/>
    <w:rsid w:val="006635EA"/>
    <w:rsid w:val="00663F18"/>
    <w:rsid w:val="00663F4D"/>
    <w:rsid w:val="00664392"/>
    <w:rsid w:val="0066476B"/>
    <w:rsid w:val="00665477"/>
    <w:rsid w:val="00665521"/>
    <w:rsid w:val="00665714"/>
    <w:rsid w:val="0066575C"/>
    <w:rsid w:val="0066578B"/>
    <w:rsid w:val="0066598C"/>
    <w:rsid w:val="00665B0D"/>
    <w:rsid w:val="006671D6"/>
    <w:rsid w:val="006672F3"/>
    <w:rsid w:val="00667763"/>
    <w:rsid w:val="006701D4"/>
    <w:rsid w:val="00670346"/>
    <w:rsid w:val="0067066A"/>
    <w:rsid w:val="00670E0A"/>
    <w:rsid w:val="006718E1"/>
    <w:rsid w:val="00671F2A"/>
    <w:rsid w:val="00672981"/>
    <w:rsid w:val="00672B42"/>
    <w:rsid w:val="0067349E"/>
    <w:rsid w:val="00673849"/>
    <w:rsid w:val="00673CC4"/>
    <w:rsid w:val="0067539E"/>
    <w:rsid w:val="0067540B"/>
    <w:rsid w:val="00675657"/>
    <w:rsid w:val="00675F70"/>
    <w:rsid w:val="00676803"/>
    <w:rsid w:val="00676A61"/>
    <w:rsid w:val="00676CC4"/>
    <w:rsid w:val="0067738A"/>
    <w:rsid w:val="006808E3"/>
    <w:rsid w:val="00680D3D"/>
    <w:rsid w:val="006819AA"/>
    <w:rsid w:val="00681A48"/>
    <w:rsid w:val="00681C53"/>
    <w:rsid w:val="00682781"/>
    <w:rsid w:val="006828A1"/>
    <w:rsid w:val="006828D2"/>
    <w:rsid w:val="00682F4D"/>
    <w:rsid w:val="0068374C"/>
    <w:rsid w:val="006837A8"/>
    <w:rsid w:val="00683B6F"/>
    <w:rsid w:val="006841E8"/>
    <w:rsid w:val="00684341"/>
    <w:rsid w:val="006847A6"/>
    <w:rsid w:val="00684AD6"/>
    <w:rsid w:val="00685B59"/>
    <w:rsid w:val="006868F4"/>
    <w:rsid w:val="00686AF9"/>
    <w:rsid w:val="00686CF2"/>
    <w:rsid w:val="00686F59"/>
    <w:rsid w:val="00686F60"/>
    <w:rsid w:val="00687207"/>
    <w:rsid w:val="006900AE"/>
    <w:rsid w:val="00690520"/>
    <w:rsid w:val="00690D07"/>
    <w:rsid w:val="0069102F"/>
    <w:rsid w:val="00691E16"/>
    <w:rsid w:val="00691F42"/>
    <w:rsid w:val="006921FC"/>
    <w:rsid w:val="0069253F"/>
    <w:rsid w:val="00692741"/>
    <w:rsid w:val="00692794"/>
    <w:rsid w:val="00692DE6"/>
    <w:rsid w:val="00693274"/>
    <w:rsid w:val="006932E7"/>
    <w:rsid w:val="00694053"/>
    <w:rsid w:val="00694B13"/>
    <w:rsid w:val="00694CD5"/>
    <w:rsid w:val="00694E99"/>
    <w:rsid w:val="0069505E"/>
    <w:rsid w:val="00695EB6"/>
    <w:rsid w:val="0069624A"/>
    <w:rsid w:val="00696476"/>
    <w:rsid w:val="00696ABD"/>
    <w:rsid w:val="00697358"/>
    <w:rsid w:val="00697DCD"/>
    <w:rsid w:val="006A0838"/>
    <w:rsid w:val="006A0B53"/>
    <w:rsid w:val="006A11D7"/>
    <w:rsid w:val="006A22FE"/>
    <w:rsid w:val="006A23B9"/>
    <w:rsid w:val="006A3BC1"/>
    <w:rsid w:val="006A5110"/>
    <w:rsid w:val="006A56FB"/>
    <w:rsid w:val="006A581E"/>
    <w:rsid w:val="006A5F83"/>
    <w:rsid w:val="006A6494"/>
    <w:rsid w:val="006A64D3"/>
    <w:rsid w:val="006A7112"/>
    <w:rsid w:val="006A7A90"/>
    <w:rsid w:val="006A7B6D"/>
    <w:rsid w:val="006A7FAC"/>
    <w:rsid w:val="006B0425"/>
    <w:rsid w:val="006B072C"/>
    <w:rsid w:val="006B0AEB"/>
    <w:rsid w:val="006B0E45"/>
    <w:rsid w:val="006B129D"/>
    <w:rsid w:val="006B19C3"/>
    <w:rsid w:val="006B1A8D"/>
    <w:rsid w:val="006B1B12"/>
    <w:rsid w:val="006B225C"/>
    <w:rsid w:val="006B2429"/>
    <w:rsid w:val="006B27CA"/>
    <w:rsid w:val="006B29EE"/>
    <w:rsid w:val="006B2AEA"/>
    <w:rsid w:val="006B2BDB"/>
    <w:rsid w:val="006B3034"/>
    <w:rsid w:val="006B39E9"/>
    <w:rsid w:val="006B44BB"/>
    <w:rsid w:val="006B4AC7"/>
    <w:rsid w:val="006B55C3"/>
    <w:rsid w:val="006B5D4F"/>
    <w:rsid w:val="006B653A"/>
    <w:rsid w:val="006B687A"/>
    <w:rsid w:val="006B6970"/>
    <w:rsid w:val="006B75D1"/>
    <w:rsid w:val="006B784F"/>
    <w:rsid w:val="006B7A39"/>
    <w:rsid w:val="006C0468"/>
    <w:rsid w:val="006C1746"/>
    <w:rsid w:val="006C19A8"/>
    <w:rsid w:val="006C1C6B"/>
    <w:rsid w:val="006C1F18"/>
    <w:rsid w:val="006C217A"/>
    <w:rsid w:val="006C232C"/>
    <w:rsid w:val="006C3801"/>
    <w:rsid w:val="006C3FDF"/>
    <w:rsid w:val="006C4225"/>
    <w:rsid w:val="006C4792"/>
    <w:rsid w:val="006C4F20"/>
    <w:rsid w:val="006C61F4"/>
    <w:rsid w:val="006C6384"/>
    <w:rsid w:val="006C6482"/>
    <w:rsid w:val="006C6944"/>
    <w:rsid w:val="006C69E7"/>
    <w:rsid w:val="006C6A84"/>
    <w:rsid w:val="006C6B71"/>
    <w:rsid w:val="006C6C0F"/>
    <w:rsid w:val="006C75D3"/>
    <w:rsid w:val="006C7DF0"/>
    <w:rsid w:val="006D010B"/>
    <w:rsid w:val="006D078D"/>
    <w:rsid w:val="006D0A26"/>
    <w:rsid w:val="006D12C5"/>
    <w:rsid w:val="006D13AE"/>
    <w:rsid w:val="006D1611"/>
    <w:rsid w:val="006D1666"/>
    <w:rsid w:val="006D1779"/>
    <w:rsid w:val="006D249A"/>
    <w:rsid w:val="006D2D6B"/>
    <w:rsid w:val="006D2E6A"/>
    <w:rsid w:val="006D2F02"/>
    <w:rsid w:val="006D30E6"/>
    <w:rsid w:val="006D350B"/>
    <w:rsid w:val="006D36AC"/>
    <w:rsid w:val="006D3E3C"/>
    <w:rsid w:val="006D3FC2"/>
    <w:rsid w:val="006D586C"/>
    <w:rsid w:val="006D59D0"/>
    <w:rsid w:val="006D61DD"/>
    <w:rsid w:val="006D675A"/>
    <w:rsid w:val="006D689B"/>
    <w:rsid w:val="006D7A36"/>
    <w:rsid w:val="006D7BEA"/>
    <w:rsid w:val="006D7F87"/>
    <w:rsid w:val="006E0263"/>
    <w:rsid w:val="006E06AF"/>
    <w:rsid w:val="006E0FFF"/>
    <w:rsid w:val="006E104F"/>
    <w:rsid w:val="006E131D"/>
    <w:rsid w:val="006E132F"/>
    <w:rsid w:val="006E1D7F"/>
    <w:rsid w:val="006E2A2D"/>
    <w:rsid w:val="006E2A4F"/>
    <w:rsid w:val="006E2A54"/>
    <w:rsid w:val="006E3CB5"/>
    <w:rsid w:val="006E448A"/>
    <w:rsid w:val="006E4747"/>
    <w:rsid w:val="006E5AC5"/>
    <w:rsid w:val="006E5E73"/>
    <w:rsid w:val="006E749A"/>
    <w:rsid w:val="006F0845"/>
    <w:rsid w:val="006F0893"/>
    <w:rsid w:val="006F14BC"/>
    <w:rsid w:val="006F22C3"/>
    <w:rsid w:val="006F234A"/>
    <w:rsid w:val="006F2619"/>
    <w:rsid w:val="006F2A70"/>
    <w:rsid w:val="006F3DD0"/>
    <w:rsid w:val="006F46A3"/>
    <w:rsid w:val="006F5517"/>
    <w:rsid w:val="006F552C"/>
    <w:rsid w:val="006F5A3D"/>
    <w:rsid w:val="006F5BDC"/>
    <w:rsid w:val="006F5E47"/>
    <w:rsid w:val="006F6686"/>
    <w:rsid w:val="006F738A"/>
    <w:rsid w:val="006F7642"/>
    <w:rsid w:val="007012D6"/>
    <w:rsid w:val="00701473"/>
    <w:rsid w:val="00701805"/>
    <w:rsid w:val="00701A05"/>
    <w:rsid w:val="00701ADE"/>
    <w:rsid w:val="00702B43"/>
    <w:rsid w:val="00702CA6"/>
    <w:rsid w:val="00703278"/>
    <w:rsid w:val="007039BF"/>
    <w:rsid w:val="00703A98"/>
    <w:rsid w:val="00704346"/>
    <w:rsid w:val="00704409"/>
    <w:rsid w:val="00704E56"/>
    <w:rsid w:val="00705449"/>
    <w:rsid w:val="007054CC"/>
    <w:rsid w:val="00705730"/>
    <w:rsid w:val="00705AB2"/>
    <w:rsid w:val="00705BA9"/>
    <w:rsid w:val="00705D8B"/>
    <w:rsid w:val="00705F00"/>
    <w:rsid w:val="00706059"/>
    <w:rsid w:val="0070636E"/>
    <w:rsid w:val="00706377"/>
    <w:rsid w:val="0070669F"/>
    <w:rsid w:val="007067A5"/>
    <w:rsid w:val="007072CE"/>
    <w:rsid w:val="00707355"/>
    <w:rsid w:val="00707E76"/>
    <w:rsid w:val="007101EC"/>
    <w:rsid w:val="00710F84"/>
    <w:rsid w:val="00711422"/>
    <w:rsid w:val="007120A7"/>
    <w:rsid w:val="00712C39"/>
    <w:rsid w:val="00713D31"/>
    <w:rsid w:val="007143E6"/>
    <w:rsid w:val="00714480"/>
    <w:rsid w:val="0071448E"/>
    <w:rsid w:val="00715EEF"/>
    <w:rsid w:val="00715F3A"/>
    <w:rsid w:val="00716A8B"/>
    <w:rsid w:val="00716E6F"/>
    <w:rsid w:val="00717547"/>
    <w:rsid w:val="00717A49"/>
    <w:rsid w:val="0072022E"/>
    <w:rsid w:val="00720AEE"/>
    <w:rsid w:val="00720F2C"/>
    <w:rsid w:val="00721A17"/>
    <w:rsid w:val="00721DA6"/>
    <w:rsid w:val="0072255F"/>
    <w:rsid w:val="007235A4"/>
    <w:rsid w:val="007238DD"/>
    <w:rsid w:val="007239DF"/>
    <w:rsid w:val="00723A84"/>
    <w:rsid w:val="00723CBB"/>
    <w:rsid w:val="0072422F"/>
    <w:rsid w:val="007252AA"/>
    <w:rsid w:val="007261FA"/>
    <w:rsid w:val="007273EA"/>
    <w:rsid w:val="007275B6"/>
    <w:rsid w:val="007276C5"/>
    <w:rsid w:val="00730245"/>
    <w:rsid w:val="007309B9"/>
    <w:rsid w:val="00730B75"/>
    <w:rsid w:val="0073135E"/>
    <w:rsid w:val="00731815"/>
    <w:rsid w:val="00731D8A"/>
    <w:rsid w:val="007323F3"/>
    <w:rsid w:val="00732472"/>
    <w:rsid w:val="007326C2"/>
    <w:rsid w:val="0073441E"/>
    <w:rsid w:val="00736479"/>
    <w:rsid w:val="007366CA"/>
    <w:rsid w:val="007367DD"/>
    <w:rsid w:val="00736817"/>
    <w:rsid w:val="00736B33"/>
    <w:rsid w:val="00736E8E"/>
    <w:rsid w:val="0073721F"/>
    <w:rsid w:val="007374C0"/>
    <w:rsid w:val="00737A60"/>
    <w:rsid w:val="00737BB4"/>
    <w:rsid w:val="00740E87"/>
    <w:rsid w:val="007416AB"/>
    <w:rsid w:val="00741A84"/>
    <w:rsid w:val="00742074"/>
    <w:rsid w:val="007423F3"/>
    <w:rsid w:val="0074274A"/>
    <w:rsid w:val="007432A9"/>
    <w:rsid w:val="00743648"/>
    <w:rsid w:val="00743787"/>
    <w:rsid w:val="00743BE0"/>
    <w:rsid w:val="00743F18"/>
    <w:rsid w:val="0074405A"/>
    <w:rsid w:val="0074599E"/>
    <w:rsid w:val="0074618B"/>
    <w:rsid w:val="007463FA"/>
    <w:rsid w:val="00746F19"/>
    <w:rsid w:val="0074768D"/>
    <w:rsid w:val="007476ED"/>
    <w:rsid w:val="00747A91"/>
    <w:rsid w:val="00750220"/>
    <w:rsid w:val="0075026F"/>
    <w:rsid w:val="007504D7"/>
    <w:rsid w:val="00750B0B"/>
    <w:rsid w:val="00750E17"/>
    <w:rsid w:val="00751037"/>
    <w:rsid w:val="0075160C"/>
    <w:rsid w:val="007517CA"/>
    <w:rsid w:val="0075184A"/>
    <w:rsid w:val="00751DA2"/>
    <w:rsid w:val="007524B1"/>
    <w:rsid w:val="0075277D"/>
    <w:rsid w:val="00752848"/>
    <w:rsid w:val="00754042"/>
    <w:rsid w:val="0075411F"/>
    <w:rsid w:val="007543A1"/>
    <w:rsid w:val="007547BD"/>
    <w:rsid w:val="00754ABB"/>
    <w:rsid w:val="00755468"/>
    <w:rsid w:val="0075547C"/>
    <w:rsid w:val="00756727"/>
    <w:rsid w:val="0075685A"/>
    <w:rsid w:val="00756F6E"/>
    <w:rsid w:val="0075713F"/>
    <w:rsid w:val="0075775E"/>
    <w:rsid w:val="00760E89"/>
    <w:rsid w:val="0076117D"/>
    <w:rsid w:val="00761240"/>
    <w:rsid w:val="00761B05"/>
    <w:rsid w:val="00761FC1"/>
    <w:rsid w:val="0076245C"/>
    <w:rsid w:val="007626B6"/>
    <w:rsid w:val="007629A0"/>
    <w:rsid w:val="00762DBA"/>
    <w:rsid w:val="00763539"/>
    <w:rsid w:val="007648DF"/>
    <w:rsid w:val="007652B3"/>
    <w:rsid w:val="00766B4A"/>
    <w:rsid w:val="00766EBC"/>
    <w:rsid w:val="0076706C"/>
    <w:rsid w:val="00767855"/>
    <w:rsid w:val="00767AC3"/>
    <w:rsid w:val="00767B2F"/>
    <w:rsid w:val="00770339"/>
    <w:rsid w:val="00770378"/>
    <w:rsid w:val="00770A86"/>
    <w:rsid w:val="00770ACB"/>
    <w:rsid w:val="0077126D"/>
    <w:rsid w:val="007712FB"/>
    <w:rsid w:val="00772CBF"/>
    <w:rsid w:val="00772DC3"/>
    <w:rsid w:val="00772F41"/>
    <w:rsid w:val="00773455"/>
    <w:rsid w:val="00773B2A"/>
    <w:rsid w:val="00773D87"/>
    <w:rsid w:val="00774171"/>
    <w:rsid w:val="0077422A"/>
    <w:rsid w:val="007743AC"/>
    <w:rsid w:val="00774813"/>
    <w:rsid w:val="00774D68"/>
    <w:rsid w:val="007753EA"/>
    <w:rsid w:val="00776195"/>
    <w:rsid w:val="007775B9"/>
    <w:rsid w:val="0077783B"/>
    <w:rsid w:val="007805D4"/>
    <w:rsid w:val="0078094E"/>
    <w:rsid w:val="00780A07"/>
    <w:rsid w:val="00780C50"/>
    <w:rsid w:val="00781DAD"/>
    <w:rsid w:val="00781FB5"/>
    <w:rsid w:val="007821BC"/>
    <w:rsid w:val="0078258D"/>
    <w:rsid w:val="007831F2"/>
    <w:rsid w:val="007832D2"/>
    <w:rsid w:val="007833E1"/>
    <w:rsid w:val="00783558"/>
    <w:rsid w:val="007839C7"/>
    <w:rsid w:val="00783A4B"/>
    <w:rsid w:val="00783B6F"/>
    <w:rsid w:val="00783EA8"/>
    <w:rsid w:val="007845C8"/>
    <w:rsid w:val="007847EA"/>
    <w:rsid w:val="0078507F"/>
    <w:rsid w:val="007851AE"/>
    <w:rsid w:val="0078533D"/>
    <w:rsid w:val="00785B77"/>
    <w:rsid w:val="00786094"/>
    <w:rsid w:val="00786108"/>
    <w:rsid w:val="007861C2"/>
    <w:rsid w:val="00786251"/>
    <w:rsid w:val="0078679F"/>
    <w:rsid w:val="0078695C"/>
    <w:rsid w:val="00786CA4"/>
    <w:rsid w:val="007874BC"/>
    <w:rsid w:val="00787656"/>
    <w:rsid w:val="007878AF"/>
    <w:rsid w:val="007878FE"/>
    <w:rsid w:val="00787C20"/>
    <w:rsid w:val="00787F11"/>
    <w:rsid w:val="00787F89"/>
    <w:rsid w:val="00790060"/>
    <w:rsid w:val="007902F8"/>
    <w:rsid w:val="00790681"/>
    <w:rsid w:val="0079073E"/>
    <w:rsid w:val="00790B60"/>
    <w:rsid w:val="00790E24"/>
    <w:rsid w:val="007918B3"/>
    <w:rsid w:val="007933F9"/>
    <w:rsid w:val="00793670"/>
    <w:rsid w:val="00794A4F"/>
    <w:rsid w:val="00794CC6"/>
    <w:rsid w:val="00794E93"/>
    <w:rsid w:val="00795502"/>
    <w:rsid w:val="00795EC0"/>
    <w:rsid w:val="00796655"/>
    <w:rsid w:val="007966B2"/>
    <w:rsid w:val="00797365"/>
    <w:rsid w:val="007973E8"/>
    <w:rsid w:val="007978F3"/>
    <w:rsid w:val="00797BA7"/>
    <w:rsid w:val="00797F31"/>
    <w:rsid w:val="00797F51"/>
    <w:rsid w:val="007A071C"/>
    <w:rsid w:val="007A0A0D"/>
    <w:rsid w:val="007A1467"/>
    <w:rsid w:val="007A1749"/>
    <w:rsid w:val="007A2073"/>
    <w:rsid w:val="007A23D5"/>
    <w:rsid w:val="007A27EA"/>
    <w:rsid w:val="007A3345"/>
    <w:rsid w:val="007A3DA0"/>
    <w:rsid w:val="007A4094"/>
    <w:rsid w:val="007A43E0"/>
    <w:rsid w:val="007A4A6A"/>
    <w:rsid w:val="007A4CD1"/>
    <w:rsid w:val="007A5A30"/>
    <w:rsid w:val="007A6276"/>
    <w:rsid w:val="007A6397"/>
    <w:rsid w:val="007A6F7A"/>
    <w:rsid w:val="007B0352"/>
    <w:rsid w:val="007B04DE"/>
    <w:rsid w:val="007B07E4"/>
    <w:rsid w:val="007B08C3"/>
    <w:rsid w:val="007B0AC5"/>
    <w:rsid w:val="007B1315"/>
    <w:rsid w:val="007B155E"/>
    <w:rsid w:val="007B19A8"/>
    <w:rsid w:val="007B231F"/>
    <w:rsid w:val="007B2790"/>
    <w:rsid w:val="007B2A7E"/>
    <w:rsid w:val="007B2DBF"/>
    <w:rsid w:val="007B3BA0"/>
    <w:rsid w:val="007B3FEC"/>
    <w:rsid w:val="007B4477"/>
    <w:rsid w:val="007B49AA"/>
    <w:rsid w:val="007B4B60"/>
    <w:rsid w:val="007B538C"/>
    <w:rsid w:val="007B5708"/>
    <w:rsid w:val="007B594B"/>
    <w:rsid w:val="007B5BE1"/>
    <w:rsid w:val="007B6509"/>
    <w:rsid w:val="007B7641"/>
    <w:rsid w:val="007C023C"/>
    <w:rsid w:val="007C17CE"/>
    <w:rsid w:val="007C2110"/>
    <w:rsid w:val="007C248A"/>
    <w:rsid w:val="007C2BC4"/>
    <w:rsid w:val="007C2F45"/>
    <w:rsid w:val="007C30AC"/>
    <w:rsid w:val="007C3326"/>
    <w:rsid w:val="007C35A2"/>
    <w:rsid w:val="007C3840"/>
    <w:rsid w:val="007C3B7B"/>
    <w:rsid w:val="007C3CC9"/>
    <w:rsid w:val="007C4379"/>
    <w:rsid w:val="007C4A9A"/>
    <w:rsid w:val="007C4AF5"/>
    <w:rsid w:val="007C4B77"/>
    <w:rsid w:val="007C5399"/>
    <w:rsid w:val="007C55E0"/>
    <w:rsid w:val="007C62E5"/>
    <w:rsid w:val="007C651C"/>
    <w:rsid w:val="007C69A4"/>
    <w:rsid w:val="007C6C47"/>
    <w:rsid w:val="007C6ED8"/>
    <w:rsid w:val="007C7050"/>
    <w:rsid w:val="007C746E"/>
    <w:rsid w:val="007C7B8F"/>
    <w:rsid w:val="007D0158"/>
    <w:rsid w:val="007D019A"/>
    <w:rsid w:val="007D02E6"/>
    <w:rsid w:val="007D03B4"/>
    <w:rsid w:val="007D0521"/>
    <w:rsid w:val="007D0587"/>
    <w:rsid w:val="007D1A09"/>
    <w:rsid w:val="007D2294"/>
    <w:rsid w:val="007D2370"/>
    <w:rsid w:val="007D2560"/>
    <w:rsid w:val="007D2779"/>
    <w:rsid w:val="007D2AE6"/>
    <w:rsid w:val="007D2B93"/>
    <w:rsid w:val="007D3163"/>
    <w:rsid w:val="007D3784"/>
    <w:rsid w:val="007D3B00"/>
    <w:rsid w:val="007D44A6"/>
    <w:rsid w:val="007D5D72"/>
    <w:rsid w:val="007D604B"/>
    <w:rsid w:val="007D6EA9"/>
    <w:rsid w:val="007D742E"/>
    <w:rsid w:val="007D7522"/>
    <w:rsid w:val="007D7DAC"/>
    <w:rsid w:val="007E0806"/>
    <w:rsid w:val="007E1140"/>
    <w:rsid w:val="007E194D"/>
    <w:rsid w:val="007E196C"/>
    <w:rsid w:val="007E1FE5"/>
    <w:rsid w:val="007E2292"/>
    <w:rsid w:val="007E259C"/>
    <w:rsid w:val="007E2E3A"/>
    <w:rsid w:val="007E31F1"/>
    <w:rsid w:val="007E392B"/>
    <w:rsid w:val="007E46B6"/>
    <w:rsid w:val="007E4B11"/>
    <w:rsid w:val="007E4D58"/>
    <w:rsid w:val="007E5F41"/>
    <w:rsid w:val="007E64B9"/>
    <w:rsid w:val="007E6E17"/>
    <w:rsid w:val="007E7F82"/>
    <w:rsid w:val="007F02F1"/>
    <w:rsid w:val="007F0864"/>
    <w:rsid w:val="007F144B"/>
    <w:rsid w:val="007F15B5"/>
    <w:rsid w:val="007F182A"/>
    <w:rsid w:val="007F18BA"/>
    <w:rsid w:val="007F1C09"/>
    <w:rsid w:val="007F1CDD"/>
    <w:rsid w:val="007F2BFC"/>
    <w:rsid w:val="007F2CB9"/>
    <w:rsid w:val="007F3468"/>
    <w:rsid w:val="007F366A"/>
    <w:rsid w:val="007F39FF"/>
    <w:rsid w:val="007F43C4"/>
    <w:rsid w:val="007F4AAE"/>
    <w:rsid w:val="007F5A8D"/>
    <w:rsid w:val="007F5ED9"/>
    <w:rsid w:val="007F692C"/>
    <w:rsid w:val="007F7662"/>
    <w:rsid w:val="00800044"/>
    <w:rsid w:val="008007E3"/>
    <w:rsid w:val="00800981"/>
    <w:rsid w:val="00800985"/>
    <w:rsid w:val="00800D8D"/>
    <w:rsid w:val="00800F6C"/>
    <w:rsid w:val="008010C8"/>
    <w:rsid w:val="00801984"/>
    <w:rsid w:val="008020DD"/>
    <w:rsid w:val="00802851"/>
    <w:rsid w:val="00802B7A"/>
    <w:rsid w:val="0080424F"/>
    <w:rsid w:val="00804A2C"/>
    <w:rsid w:val="00804F53"/>
    <w:rsid w:val="008058AC"/>
    <w:rsid w:val="00805CF2"/>
    <w:rsid w:val="00805E4B"/>
    <w:rsid w:val="008062B7"/>
    <w:rsid w:val="0080663D"/>
    <w:rsid w:val="00806C2E"/>
    <w:rsid w:val="008073DC"/>
    <w:rsid w:val="008101DB"/>
    <w:rsid w:val="00810435"/>
    <w:rsid w:val="008109D0"/>
    <w:rsid w:val="00810B0F"/>
    <w:rsid w:val="00810B6B"/>
    <w:rsid w:val="00811A8C"/>
    <w:rsid w:val="00811B23"/>
    <w:rsid w:val="00811C13"/>
    <w:rsid w:val="00811EA5"/>
    <w:rsid w:val="00812D69"/>
    <w:rsid w:val="0081346B"/>
    <w:rsid w:val="0081363E"/>
    <w:rsid w:val="0081372D"/>
    <w:rsid w:val="0081378D"/>
    <w:rsid w:val="00813952"/>
    <w:rsid w:val="00813E64"/>
    <w:rsid w:val="0081497D"/>
    <w:rsid w:val="00814E31"/>
    <w:rsid w:val="00815D8A"/>
    <w:rsid w:val="00816561"/>
    <w:rsid w:val="00816A73"/>
    <w:rsid w:val="00816C79"/>
    <w:rsid w:val="008170A9"/>
    <w:rsid w:val="0081754D"/>
    <w:rsid w:val="0081754E"/>
    <w:rsid w:val="008178CC"/>
    <w:rsid w:val="00817F99"/>
    <w:rsid w:val="00820657"/>
    <w:rsid w:val="00820F7C"/>
    <w:rsid w:val="0082156A"/>
    <w:rsid w:val="008219FD"/>
    <w:rsid w:val="008225AE"/>
    <w:rsid w:val="008226B4"/>
    <w:rsid w:val="00822BAF"/>
    <w:rsid w:val="00823048"/>
    <w:rsid w:val="00823390"/>
    <w:rsid w:val="008233E9"/>
    <w:rsid w:val="008240C4"/>
    <w:rsid w:val="008243B6"/>
    <w:rsid w:val="008245A0"/>
    <w:rsid w:val="00824BDA"/>
    <w:rsid w:val="0082574E"/>
    <w:rsid w:val="008261F1"/>
    <w:rsid w:val="00826205"/>
    <w:rsid w:val="00826E0C"/>
    <w:rsid w:val="0082785A"/>
    <w:rsid w:val="00827DD3"/>
    <w:rsid w:val="008301CB"/>
    <w:rsid w:val="00830A43"/>
    <w:rsid w:val="00830CB1"/>
    <w:rsid w:val="00831C5A"/>
    <w:rsid w:val="00831FD4"/>
    <w:rsid w:val="008325E9"/>
    <w:rsid w:val="0083312C"/>
    <w:rsid w:val="008345B0"/>
    <w:rsid w:val="00834D40"/>
    <w:rsid w:val="00835222"/>
    <w:rsid w:val="00835CBF"/>
    <w:rsid w:val="00835E08"/>
    <w:rsid w:val="008363E9"/>
    <w:rsid w:val="008367C2"/>
    <w:rsid w:val="00836913"/>
    <w:rsid w:val="00836D30"/>
    <w:rsid w:val="00836F7F"/>
    <w:rsid w:val="0083728B"/>
    <w:rsid w:val="00837618"/>
    <w:rsid w:val="00837B15"/>
    <w:rsid w:val="008403D3"/>
    <w:rsid w:val="00840B7C"/>
    <w:rsid w:val="00841065"/>
    <w:rsid w:val="00841CEA"/>
    <w:rsid w:val="0084204D"/>
    <w:rsid w:val="008421AC"/>
    <w:rsid w:val="00842824"/>
    <w:rsid w:val="0084342A"/>
    <w:rsid w:val="00843559"/>
    <w:rsid w:val="00843CBA"/>
    <w:rsid w:val="00843E82"/>
    <w:rsid w:val="00844140"/>
    <w:rsid w:val="0084434B"/>
    <w:rsid w:val="00844586"/>
    <w:rsid w:val="0084465E"/>
    <w:rsid w:val="00845163"/>
    <w:rsid w:val="008452F1"/>
    <w:rsid w:val="0084552C"/>
    <w:rsid w:val="00845675"/>
    <w:rsid w:val="0084575F"/>
    <w:rsid w:val="00845B74"/>
    <w:rsid w:val="00845CDC"/>
    <w:rsid w:val="00846F0F"/>
    <w:rsid w:val="0084739A"/>
    <w:rsid w:val="008473BD"/>
    <w:rsid w:val="008476A2"/>
    <w:rsid w:val="00847924"/>
    <w:rsid w:val="0085013B"/>
    <w:rsid w:val="0085066A"/>
    <w:rsid w:val="008506B9"/>
    <w:rsid w:val="00851942"/>
    <w:rsid w:val="008523E7"/>
    <w:rsid w:val="0085300D"/>
    <w:rsid w:val="008536DD"/>
    <w:rsid w:val="00854812"/>
    <w:rsid w:val="00856208"/>
    <w:rsid w:val="0085633A"/>
    <w:rsid w:val="00856C31"/>
    <w:rsid w:val="00857B1D"/>
    <w:rsid w:val="00857DB0"/>
    <w:rsid w:val="008601E6"/>
    <w:rsid w:val="0086124B"/>
    <w:rsid w:val="00861A2E"/>
    <w:rsid w:val="00861A49"/>
    <w:rsid w:val="0086248B"/>
    <w:rsid w:val="008628D5"/>
    <w:rsid w:val="00862ACA"/>
    <w:rsid w:val="00862D3C"/>
    <w:rsid w:val="0086331F"/>
    <w:rsid w:val="008636EC"/>
    <w:rsid w:val="00863E46"/>
    <w:rsid w:val="00863F2D"/>
    <w:rsid w:val="008644B0"/>
    <w:rsid w:val="008647CF"/>
    <w:rsid w:val="008655FB"/>
    <w:rsid w:val="00865677"/>
    <w:rsid w:val="00865735"/>
    <w:rsid w:val="00866128"/>
    <w:rsid w:val="008665DE"/>
    <w:rsid w:val="00866CFB"/>
    <w:rsid w:val="00867010"/>
    <w:rsid w:val="00867378"/>
    <w:rsid w:val="0086784D"/>
    <w:rsid w:val="00867E86"/>
    <w:rsid w:val="00870310"/>
    <w:rsid w:val="0087054F"/>
    <w:rsid w:val="00870B00"/>
    <w:rsid w:val="00871758"/>
    <w:rsid w:val="00872664"/>
    <w:rsid w:val="00873119"/>
    <w:rsid w:val="00873322"/>
    <w:rsid w:val="00873485"/>
    <w:rsid w:val="00873ABB"/>
    <w:rsid w:val="00874144"/>
    <w:rsid w:val="008747DE"/>
    <w:rsid w:val="008747E4"/>
    <w:rsid w:val="00874A24"/>
    <w:rsid w:val="00875021"/>
    <w:rsid w:val="00875037"/>
    <w:rsid w:val="0087536D"/>
    <w:rsid w:val="008754BC"/>
    <w:rsid w:val="00875BE3"/>
    <w:rsid w:val="00875D70"/>
    <w:rsid w:val="00875F46"/>
    <w:rsid w:val="00876345"/>
    <w:rsid w:val="00876CD9"/>
    <w:rsid w:val="00877465"/>
    <w:rsid w:val="00877D30"/>
    <w:rsid w:val="0088009D"/>
    <w:rsid w:val="0088073A"/>
    <w:rsid w:val="008814EF"/>
    <w:rsid w:val="0088183D"/>
    <w:rsid w:val="00882368"/>
    <w:rsid w:val="00882701"/>
    <w:rsid w:val="00883707"/>
    <w:rsid w:val="00883FAD"/>
    <w:rsid w:val="00884DEE"/>
    <w:rsid w:val="00884F7F"/>
    <w:rsid w:val="00885337"/>
    <w:rsid w:val="0088548D"/>
    <w:rsid w:val="00885FA3"/>
    <w:rsid w:val="008867E7"/>
    <w:rsid w:val="00886B10"/>
    <w:rsid w:val="008872CF"/>
    <w:rsid w:val="008879BC"/>
    <w:rsid w:val="00887E71"/>
    <w:rsid w:val="00887FA9"/>
    <w:rsid w:val="00891B13"/>
    <w:rsid w:val="00891BC6"/>
    <w:rsid w:val="00891E66"/>
    <w:rsid w:val="00891E74"/>
    <w:rsid w:val="00891F83"/>
    <w:rsid w:val="00891FFC"/>
    <w:rsid w:val="008922D3"/>
    <w:rsid w:val="00892355"/>
    <w:rsid w:val="0089245C"/>
    <w:rsid w:val="00892AC8"/>
    <w:rsid w:val="00892C5D"/>
    <w:rsid w:val="00892CB6"/>
    <w:rsid w:val="008931EC"/>
    <w:rsid w:val="00893982"/>
    <w:rsid w:val="008941C5"/>
    <w:rsid w:val="00894880"/>
    <w:rsid w:val="00894EFE"/>
    <w:rsid w:val="0089621F"/>
    <w:rsid w:val="008A0DEA"/>
    <w:rsid w:val="008A1247"/>
    <w:rsid w:val="008A1EA6"/>
    <w:rsid w:val="008A2CE7"/>
    <w:rsid w:val="008A2F2C"/>
    <w:rsid w:val="008A339E"/>
    <w:rsid w:val="008A36CD"/>
    <w:rsid w:val="008A3A21"/>
    <w:rsid w:val="008A3F93"/>
    <w:rsid w:val="008A40DC"/>
    <w:rsid w:val="008A41DA"/>
    <w:rsid w:val="008A4B2C"/>
    <w:rsid w:val="008A4F57"/>
    <w:rsid w:val="008A5118"/>
    <w:rsid w:val="008A5429"/>
    <w:rsid w:val="008A5722"/>
    <w:rsid w:val="008A5E66"/>
    <w:rsid w:val="008A64E3"/>
    <w:rsid w:val="008A6926"/>
    <w:rsid w:val="008A6E5A"/>
    <w:rsid w:val="008A72F7"/>
    <w:rsid w:val="008A76D4"/>
    <w:rsid w:val="008B0AED"/>
    <w:rsid w:val="008B1137"/>
    <w:rsid w:val="008B13B8"/>
    <w:rsid w:val="008B1624"/>
    <w:rsid w:val="008B19AF"/>
    <w:rsid w:val="008B1F06"/>
    <w:rsid w:val="008B2646"/>
    <w:rsid w:val="008B29BA"/>
    <w:rsid w:val="008B2BC9"/>
    <w:rsid w:val="008B2C9C"/>
    <w:rsid w:val="008B31B2"/>
    <w:rsid w:val="008B3301"/>
    <w:rsid w:val="008B37D1"/>
    <w:rsid w:val="008B3948"/>
    <w:rsid w:val="008B3FF2"/>
    <w:rsid w:val="008B4245"/>
    <w:rsid w:val="008B43B6"/>
    <w:rsid w:val="008B48E0"/>
    <w:rsid w:val="008B598A"/>
    <w:rsid w:val="008B5FAC"/>
    <w:rsid w:val="008B658E"/>
    <w:rsid w:val="008B6EFE"/>
    <w:rsid w:val="008B7115"/>
    <w:rsid w:val="008B7517"/>
    <w:rsid w:val="008B7B6D"/>
    <w:rsid w:val="008B7D85"/>
    <w:rsid w:val="008C03D8"/>
    <w:rsid w:val="008C0487"/>
    <w:rsid w:val="008C068C"/>
    <w:rsid w:val="008C0F0C"/>
    <w:rsid w:val="008C0F5B"/>
    <w:rsid w:val="008C1197"/>
    <w:rsid w:val="008C21BE"/>
    <w:rsid w:val="008C2556"/>
    <w:rsid w:val="008C2B15"/>
    <w:rsid w:val="008C31C3"/>
    <w:rsid w:val="008C4996"/>
    <w:rsid w:val="008C4A50"/>
    <w:rsid w:val="008C4DA4"/>
    <w:rsid w:val="008C5063"/>
    <w:rsid w:val="008C51BF"/>
    <w:rsid w:val="008C5918"/>
    <w:rsid w:val="008C5FBB"/>
    <w:rsid w:val="008C646B"/>
    <w:rsid w:val="008D0638"/>
    <w:rsid w:val="008D0CDC"/>
    <w:rsid w:val="008D27F3"/>
    <w:rsid w:val="008D27FB"/>
    <w:rsid w:val="008D309A"/>
    <w:rsid w:val="008D3241"/>
    <w:rsid w:val="008D41F3"/>
    <w:rsid w:val="008D4871"/>
    <w:rsid w:val="008D4878"/>
    <w:rsid w:val="008D4882"/>
    <w:rsid w:val="008D5015"/>
    <w:rsid w:val="008D50A7"/>
    <w:rsid w:val="008D515A"/>
    <w:rsid w:val="008D5293"/>
    <w:rsid w:val="008D52FC"/>
    <w:rsid w:val="008D657B"/>
    <w:rsid w:val="008D6AC0"/>
    <w:rsid w:val="008D7C0A"/>
    <w:rsid w:val="008E013E"/>
    <w:rsid w:val="008E0548"/>
    <w:rsid w:val="008E0A39"/>
    <w:rsid w:val="008E11EC"/>
    <w:rsid w:val="008E1415"/>
    <w:rsid w:val="008E1A87"/>
    <w:rsid w:val="008E1BF2"/>
    <w:rsid w:val="008E1BFF"/>
    <w:rsid w:val="008E1CEC"/>
    <w:rsid w:val="008E27D8"/>
    <w:rsid w:val="008E2867"/>
    <w:rsid w:val="008E2AF3"/>
    <w:rsid w:val="008E2EBB"/>
    <w:rsid w:val="008E3972"/>
    <w:rsid w:val="008E3EFE"/>
    <w:rsid w:val="008E41B1"/>
    <w:rsid w:val="008E484A"/>
    <w:rsid w:val="008E5547"/>
    <w:rsid w:val="008E5A7D"/>
    <w:rsid w:val="008E6922"/>
    <w:rsid w:val="008E6954"/>
    <w:rsid w:val="008E7831"/>
    <w:rsid w:val="008E7856"/>
    <w:rsid w:val="008E7AF3"/>
    <w:rsid w:val="008E7F5E"/>
    <w:rsid w:val="008F07E1"/>
    <w:rsid w:val="008F0E47"/>
    <w:rsid w:val="008F1438"/>
    <w:rsid w:val="008F1DF9"/>
    <w:rsid w:val="008F3457"/>
    <w:rsid w:val="008F4990"/>
    <w:rsid w:val="008F55AC"/>
    <w:rsid w:val="008F5EF9"/>
    <w:rsid w:val="008F61E6"/>
    <w:rsid w:val="008F62E7"/>
    <w:rsid w:val="008F7135"/>
    <w:rsid w:val="008F76E1"/>
    <w:rsid w:val="008F7C1A"/>
    <w:rsid w:val="009002A2"/>
    <w:rsid w:val="00900C4C"/>
    <w:rsid w:val="00901330"/>
    <w:rsid w:val="009015F9"/>
    <w:rsid w:val="00901B20"/>
    <w:rsid w:val="00901CEB"/>
    <w:rsid w:val="0090235A"/>
    <w:rsid w:val="009028A0"/>
    <w:rsid w:val="009032D6"/>
    <w:rsid w:val="00903491"/>
    <w:rsid w:val="009035F8"/>
    <w:rsid w:val="0090371F"/>
    <w:rsid w:val="009037C2"/>
    <w:rsid w:val="0090384D"/>
    <w:rsid w:val="00903F0C"/>
    <w:rsid w:val="00905184"/>
    <w:rsid w:val="009051F9"/>
    <w:rsid w:val="009054AA"/>
    <w:rsid w:val="00905DA1"/>
    <w:rsid w:val="00905EAB"/>
    <w:rsid w:val="009060CF"/>
    <w:rsid w:val="009062D5"/>
    <w:rsid w:val="00906974"/>
    <w:rsid w:val="009075D3"/>
    <w:rsid w:val="00907AF4"/>
    <w:rsid w:val="00907AFB"/>
    <w:rsid w:val="00907BBF"/>
    <w:rsid w:val="00907F8E"/>
    <w:rsid w:val="00910323"/>
    <w:rsid w:val="00910374"/>
    <w:rsid w:val="00911731"/>
    <w:rsid w:val="00912689"/>
    <w:rsid w:val="0091312D"/>
    <w:rsid w:val="0091328A"/>
    <w:rsid w:val="00916C8E"/>
    <w:rsid w:val="009171D7"/>
    <w:rsid w:val="00917947"/>
    <w:rsid w:val="00917D43"/>
    <w:rsid w:val="009207B2"/>
    <w:rsid w:val="009207CC"/>
    <w:rsid w:val="00920A0E"/>
    <w:rsid w:val="009218D4"/>
    <w:rsid w:val="009218ED"/>
    <w:rsid w:val="0092191B"/>
    <w:rsid w:val="00921F7E"/>
    <w:rsid w:val="00922B75"/>
    <w:rsid w:val="00922C8B"/>
    <w:rsid w:val="00922D8A"/>
    <w:rsid w:val="00923620"/>
    <w:rsid w:val="00923645"/>
    <w:rsid w:val="00923B3E"/>
    <w:rsid w:val="00923D9B"/>
    <w:rsid w:val="00925164"/>
    <w:rsid w:val="0092561D"/>
    <w:rsid w:val="009256E8"/>
    <w:rsid w:val="00925C44"/>
    <w:rsid w:val="00925F1A"/>
    <w:rsid w:val="00926958"/>
    <w:rsid w:val="00926E3A"/>
    <w:rsid w:val="00926EE1"/>
    <w:rsid w:val="00927B04"/>
    <w:rsid w:val="00927D20"/>
    <w:rsid w:val="00927E64"/>
    <w:rsid w:val="00930337"/>
    <w:rsid w:val="0093043C"/>
    <w:rsid w:val="00930F9B"/>
    <w:rsid w:val="0093162F"/>
    <w:rsid w:val="009318A1"/>
    <w:rsid w:val="00932B8F"/>
    <w:rsid w:val="009330C0"/>
    <w:rsid w:val="009343D6"/>
    <w:rsid w:val="009343F3"/>
    <w:rsid w:val="00934827"/>
    <w:rsid w:val="00934A7D"/>
    <w:rsid w:val="00934B88"/>
    <w:rsid w:val="00935B3C"/>
    <w:rsid w:val="00935C78"/>
    <w:rsid w:val="00936318"/>
    <w:rsid w:val="00936625"/>
    <w:rsid w:val="009369C2"/>
    <w:rsid w:val="00936C92"/>
    <w:rsid w:val="0093766C"/>
    <w:rsid w:val="00940181"/>
    <w:rsid w:val="009401E0"/>
    <w:rsid w:val="00940ABE"/>
    <w:rsid w:val="00940C07"/>
    <w:rsid w:val="00940D52"/>
    <w:rsid w:val="009413B5"/>
    <w:rsid w:val="00941E18"/>
    <w:rsid w:val="00941FF2"/>
    <w:rsid w:val="00942064"/>
    <w:rsid w:val="0094294E"/>
    <w:rsid w:val="00942E00"/>
    <w:rsid w:val="00942FF7"/>
    <w:rsid w:val="009435BF"/>
    <w:rsid w:val="00943964"/>
    <w:rsid w:val="00943AE2"/>
    <w:rsid w:val="00943D24"/>
    <w:rsid w:val="00944A49"/>
    <w:rsid w:val="0094576B"/>
    <w:rsid w:val="00945EF5"/>
    <w:rsid w:val="0094606D"/>
    <w:rsid w:val="009469F9"/>
    <w:rsid w:val="00946CF3"/>
    <w:rsid w:val="0094700D"/>
    <w:rsid w:val="0094701B"/>
    <w:rsid w:val="009476B4"/>
    <w:rsid w:val="0095046D"/>
    <w:rsid w:val="00950682"/>
    <w:rsid w:val="00950A11"/>
    <w:rsid w:val="00950BF5"/>
    <w:rsid w:val="00951870"/>
    <w:rsid w:val="00951A97"/>
    <w:rsid w:val="00951DC9"/>
    <w:rsid w:val="009520E4"/>
    <w:rsid w:val="0095222E"/>
    <w:rsid w:val="009529ED"/>
    <w:rsid w:val="0095309B"/>
    <w:rsid w:val="00953CB9"/>
    <w:rsid w:val="0095567C"/>
    <w:rsid w:val="00955FAF"/>
    <w:rsid w:val="009568DE"/>
    <w:rsid w:val="00956A67"/>
    <w:rsid w:val="009575C9"/>
    <w:rsid w:val="009602AE"/>
    <w:rsid w:val="009609F6"/>
    <w:rsid w:val="00961054"/>
    <w:rsid w:val="00961697"/>
    <w:rsid w:val="00961860"/>
    <w:rsid w:val="00961F24"/>
    <w:rsid w:val="00962A8B"/>
    <w:rsid w:val="00963213"/>
    <w:rsid w:val="0096345A"/>
    <w:rsid w:val="00963969"/>
    <w:rsid w:val="00964796"/>
    <w:rsid w:val="00964ADA"/>
    <w:rsid w:val="00965331"/>
    <w:rsid w:val="00965BFF"/>
    <w:rsid w:val="00965FFB"/>
    <w:rsid w:val="009661FD"/>
    <w:rsid w:val="00966917"/>
    <w:rsid w:val="00966A2F"/>
    <w:rsid w:val="0096715B"/>
    <w:rsid w:val="0096796A"/>
    <w:rsid w:val="00967C14"/>
    <w:rsid w:val="0097089A"/>
    <w:rsid w:val="00970ED7"/>
    <w:rsid w:val="0097151F"/>
    <w:rsid w:val="009717CC"/>
    <w:rsid w:val="00971E9A"/>
    <w:rsid w:val="0097212E"/>
    <w:rsid w:val="009730FE"/>
    <w:rsid w:val="009731CD"/>
    <w:rsid w:val="009739C6"/>
    <w:rsid w:val="00973C8A"/>
    <w:rsid w:val="00974438"/>
    <w:rsid w:val="00974647"/>
    <w:rsid w:val="00974BC3"/>
    <w:rsid w:val="00974CC7"/>
    <w:rsid w:val="009758B7"/>
    <w:rsid w:val="009761DC"/>
    <w:rsid w:val="009765AB"/>
    <w:rsid w:val="00976714"/>
    <w:rsid w:val="00977612"/>
    <w:rsid w:val="009807AD"/>
    <w:rsid w:val="00980921"/>
    <w:rsid w:val="00980C14"/>
    <w:rsid w:val="00981E44"/>
    <w:rsid w:val="0098273A"/>
    <w:rsid w:val="00982B0B"/>
    <w:rsid w:val="0098371B"/>
    <w:rsid w:val="00983980"/>
    <w:rsid w:val="00983A55"/>
    <w:rsid w:val="00983A58"/>
    <w:rsid w:val="00983C85"/>
    <w:rsid w:val="00983FB2"/>
    <w:rsid w:val="0098453C"/>
    <w:rsid w:val="00984BDE"/>
    <w:rsid w:val="00984DCC"/>
    <w:rsid w:val="00984EE0"/>
    <w:rsid w:val="00985097"/>
    <w:rsid w:val="0098538F"/>
    <w:rsid w:val="0098551F"/>
    <w:rsid w:val="009858A9"/>
    <w:rsid w:val="009861C5"/>
    <w:rsid w:val="009862D1"/>
    <w:rsid w:val="00987725"/>
    <w:rsid w:val="00987B0F"/>
    <w:rsid w:val="0099026D"/>
    <w:rsid w:val="009903B3"/>
    <w:rsid w:val="009908E5"/>
    <w:rsid w:val="00990E72"/>
    <w:rsid w:val="00990FD1"/>
    <w:rsid w:val="00992247"/>
    <w:rsid w:val="0099269A"/>
    <w:rsid w:val="00992819"/>
    <w:rsid w:val="00992904"/>
    <w:rsid w:val="0099396A"/>
    <w:rsid w:val="00993FDB"/>
    <w:rsid w:val="00994FA7"/>
    <w:rsid w:val="00995245"/>
    <w:rsid w:val="00995392"/>
    <w:rsid w:val="009956BC"/>
    <w:rsid w:val="00995C79"/>
    <w:rsid w:val="00995E96"/>
    <w:rsid w:val="0099671F"/>
    <w:rsid w:val="00996AFA"/>
    <w:rsid w:val="00996C13"/>
    <w:rsid w:val="00996EA9"/>
    <w:rsid w:val="0099747C"/>
    <w:rsid w:val="00997502"/>
    <w:rsid w:val="009975FE"/>
    <w:rsid w:val="009976E3"/>
    <w:rsid w:val="00997D18"/>
    <w:rsid w:val="00997D77"/>
    <w:rsid w:val="009A050F"/>
    <w:rsid w:val="009A0D62"/>
    <w:rsid w:val="009A1B11"/>
    <w:rsid w:val="009A1EB3"/>
    <w:rsid w:val="009A20F3"/>
    <w:rsid w:val="009A272E"/>
    <w:rsid w:val="009A3130"/>
    <w:rsid w:val="009A3893"/>
    <w:rsid w:val="009A3F90"/>
    <w:rsid w:val="009A4B33"/>
    <w:rsid w:val="009A4FC1"/>
    <w:rsid w:val="009A562F"/>
    <w:rsid w:val="009A5744"/>
    <w:rsid w:val="009A5E9D"/>
    <w:rsid w:val="009A72C7"/>
    <w:rsid w:val="009A7550"/>
    <w:rsid w:val="009A7B23"/>
    <w:rsid w:val="009A7DAB"/>
    <w:rsid w:val="009B0422"/>
    <w:rsid w:val="009B071E"/>
    <w:rsid w:val="009B1067"/>
    <w:rsid w:val="009B1AF1"/>
    <w:rsid w:val="009B2520"/>
    <w:rsid w:val="009B2A48"/>
    <w:rsid w:val="009B2D45"/>
    <w:rsid w:val="009B2FAF"/>
    <w:rsid w:val="009B3550"/>
    <w:rsid w:val="009B3B0F"/>
    <w:rsid w:val="009B3B2C"/>
    <w:rsid w:val="009B3FCC"/>
    <w:rsid w:val="009B450D"/>
    <w:rsid w:val="009B464C"/>
    <w:rsid w:val="009B4AFE"/>
    <w:rsid w:val="009B5101"/>
    <w:rsid w:val="009B5847"/>
    <w:rsid w:val="009B5921"/>
    <w:rsid w:val="009B5E69"/>
    <w:rsid w:val="009B72E8"/>
    <w:rsid w:val="009B7ABE"/>
    <w:rsid w:val="009C02DB"/>
    <w:rsid w:val="009C037C"/>
    <w:rsid w:val="009C0535"/>
    <w:rsid w:val="009C0F62"/>
    <w:rsid w:val="009C10C3"/>
    <w:rsid w:val="009C154E"/>
    <w:rsid w:val="009C15BF"/>
    <w:rsid w:val="009C1B68"/>
    <w:rsid w:val="009C29DF"/>
    <w:rsid w:val="009C2A2E"/>
    <w:rsid w:val="009C2B53"/>
    <w:rsid w:val="009C2C3F"/>
    <w:rsid w:val="009C32E3"/>
    <w:rsid w:val="009C33F0"/>
    <w:rsid w:val="009C4E41"/>
    <w:rsid w:val="009C4FBD"/>
    <w:rsid w:val="009C538F"/>
    <w:rsid w:val="009C68D0"/>
    <w:rsid w:val="009C6911"/>
    <w:rsid w:val="009C742D"/>
    <w:rsid w:val="009C74B5"/>
    <w:rsid w:val="009C7DFD"/>
    <w:rsid w:val="009C7E14"/>
    <w:rsid w:val="009C7E75"/>
    <w:rsid w:val="009D070E"/>
    <w:rsid w:val="009D0914"/>
    <w:rsid w:val="009D1251"/>
    <w:rsid w:val="009D19A5"/>
    <w:rsid w:val="009D209B"/>
    <w:rsid w:val="009D21E3"/>
    <w:rsid w:val="009D2395"/>
    <w:rsid w:val="009D25C4"/>
    <w:rsid w:val="009D2BB7"/>
    <w:rsid w:val="009D3043"/>
    <w:rsid w:val="009D3A39"/>
    <w:rsid w:val="009D3B5E"/>
    <w:rsid w:val="009D3BB4"/>
    <w:rsid w:val="009D3F4C"/>
    <w:rsid w:val="009D4406"/>
    <w:rsid w:val="009D47C6"/>
    <w:rsid w:val="009D4915"/>
    <w:rsid w:val="009D498D"/>
    <w:rsid w:val="009D49B3"/>
    <w:rsid w:val="009D4B2F"/>
    <w:rsid w:val="009D66CB"/>
    <w:rsid w:val="009D6E6C"/>
    <w:rsid w:val="009D7086"/>
    <w:rsid w:val="009D762F"/>
    <w:rsid w:val="009E0168"/>
    <w:rsid w:val="009E06DE"/>
    <w:rsid w:val="009E0806"/>
    <w:rsid w:val="009E1443"/>
    <w:rsid w:val="009E1E6F"/>
    <w:rsid w:val="009E1EAE"/>
    <w:rsid w:val="009E1F15"/>
    <w:rsid w:val="009E26FD"/>
    <w:rsid w:val="009E2B65"/>
    <w:rsid w:val="009E2E63"/>
    <w:rsid w:val="009E3648"/>
    <w:rsid w:val="009E4123"/>
    <w:rsid w:val="009E43FE"/>
    <w:rsid w:val="009E53BF"/>
    <w:rsid w:val="009E5939"/>
    <w:rsid w:val="009E5A9B"/>
    <w:rsid w:val="009E5B70"/>
    <w:rsid w:val="009E5E52"/>
    <w:rsid w:val="009E6463"/>
    <w:rsid w:val="009E646C"/>
    <w:rsid w:val="009E66C3"/>
    <w:rsid w:val="009E6B48"/>
    <w:rsid w:val="009E75F7"/>
    <w:rsid w:val="009E7BE3"/>
    <w:rsid w:val="009E7C05"/>
    <w:rsid w:val="009E7FDF"/>
    <w:rsid w:val="009F0E44"/>
    <w:rsid w:val="009F0F82"/>
    <w:rsid w:val="009F1324"/>
    <w:rsid w:val="009F20D1"/>
    <w:rsid w:val="009F26B4"/>
    <w:rsid w:val="009F26BB"/>
    <w:rsid w:val="009F2B5D"/>
    <w:rsid w:val="009F2E02"/>
    <w:rsid w:val="009F3172"/>
    <w:rsid w:val="009F380F"/>
    <w:rsid w:val="009F3830"/>
    <w:rsid w:val="009F3908"/>
    <w:rsid w:val="009F4D42"/>
    <w:rsid w:val="009F5085"/>
    <w:rsid w:val="009F53E3"/>
    <w:rsid w:val="009F5FE9"/>
    <w:rsid w:val="009F68E2"/>
    <w:rsid w:val="009F6D16"/>
    <w:rsid w:val="009F6D79"/>
    <w:rsid w:val="009F7BC9"/>
    <w:rsid w:val="009F7C94"/>
    <w:rsid w:val="00A0072C"/>
    <w:rsid w:val="00A00EC4"/>
    <w:rsid w:val="00A011F1"/>
    <w:rsid w:val="00A01328"/>
    <w:rsid w:val="00A016F4"/>
    <w:rsid w:val="00A02533"/>
    <w:rsid w:val="00A029C5"/>
    <w:rsid w:val="00A02B46"/>
    <w:rsid w:val="00A02DE3"/>
    <w:rsid w:val="00A030A0"/>
    <w:rsid w:val="00A033E7"/>
    <w:rsid w:val="00A0438A"/>
    <w:rsid w:val="00A048FF"/>
    <w:rsid w:val="00A04DC9"/>
    <w:rsid w:val="00A053BF"/>
    <w:rsid w:val="00A06B77"/>
    <w:rsid w:val="00A07036"/>
    <w:rsid w:val="00A077C3"/>
    <w:rsid w:val="00A07F3D"/>
    <w:rsid w:val="00A1026D"/>
    <w:rsid w:val="00A1071D"/>
    <w:rsid w:val="00A110B6"/>
    <w:rsid w:val="00A113E5"/>
    <w:rsid w:val="00A11482"/>
    <w:rsid w:val="00A11533"/>
    <w:rsid w:val="00A11F86"/>
    <w:rsid w:val="00A1209C"/>
    <w:rsid w:val="00A1225C"/>
    <w:rsid w:val="00A1258F"/>
    <w:rsid w:val="00A12699"/>
    <w:rsid w:val="00A1307B"/>
    <w:rsid w:val="00A136D1"/>
    <w:rsid w:val="00A13E26"/>
    <w:rsid w:val="00A14207"/>
    <w:rsid w:val="00A14386"/>
    <w:rsid w:val="00A146AA"/>
    <w:rsid w:val="00A150CC"/>
    <w:rsid w:val="00A153C1"/>
    <w:rsid w:val="00A160A5"/>
    <w:rsid w:val="00A160BA"/>
    <w:rsid w:val="00A16AB4"/>
    <w:rsid w:val="00A16C63"/>
    <w:rsid w:val="00A17252"/>
    <w:rsid w:val="00A17A3A"/>
    <w:rsid w:val="00A201E0"/>
    <w:rsid w:val="00A20528"/>
    <w:rsid w:val="00A20750"/>
    <w:rsid w:val="00A20A00"/>
    <w:rsid w:val="00A20A84"/>
    <w:rsid w:val="00A21516"/>
    <w:rsid w:val="00A21B0E"/>
    <w:rsid w:val="00A21EF8"/>
    <w:rsid w:val="00A21FA9"/>
    <w:rsid w:val="00A222B5"/>
    <w:rsid w:val="00A22D71"/>
    <w:rsid w:val="00A23656"/>
    <w:rsid w:val="00A23887"/>
    <w:rsid w:val="00A23DE5"/>
    <w:rsid w:val="00A23E8B"/>
    <w:rsid w:val="00A23EBF"/>
    <w:rsid w:val="00A2419A"/>
    <w:rsid w:val="00A241BC"/>
    <w:rsid w:val="00A2423B"/>
    <w:rsid w:val="00A242D8"/>
    <w:rsid w:val="00A24C02"/>
    <w:rsid w:val="00A25398"/>
    <w:rsid w:val="00A2578F"/>
    <w:rsid w:val="00A25EA0"/>
    <w:rsid w:val="00A25F0B"/>
    <w:rsid w:val="00A26612"/>
    <w:rsid w:val="00A267B3"/>
    <w:rsid w:val="00A26CB9"/>
    <w:rsid w:val="00A26D68"/>
    <w:rsid w:val="00A2706B"/>
    <w:rsid w:val="00A27388"/>
    <w:rsid w:val="00A27BBF"/>
    <w:rsid w:val="00A30002"/>
    <w:rsid w:val="00A309D9"/>
    <w:rsid w:val="00A30E3C"/>
    <w:rsid w:val="00A31064"/>
    <w:rsid w:val="00A314D2"/>
    <w:rsid w:val="00A32339"/>
    <w:rsid w:val="00A325F0"/>
    <w:rsid w:val="00A32CE3"/>
    <w:rsid w:val="00A34D21"/>
    <w:rsid w:val="00A35C9B"/>
    <w:rsid w:val="00A36067"/>
    <w:rsid w:val="00A36456"/>
    <w:rsid w:val="00A36E77"/>
    <w:rsid w:val="00A36F45"/>
    <w:rsid w:val="00A37E1C"/>
    <w:rsid w:val="00A40875"/>
    <w:rsid w:val="00A40B7D"/>
    <w:rsid w:val="00A40D48"/>
    <w:rsid w:val="00A410E5"/>
    <w:rsid w:val="00A41D59"/>
    <w:rsid w:val="00A41EB8"/>
    <w:rsid w:val="00A41FA2"/>
    <w:rsid w:val="00A429B1"/>
    <w:rsid w:val="00A42EB0"/>
    <w:rsid w:val="00A441CB"/>
    <w:rsid w:val="00A4463C"/>
    <w:rsid w:val="00A4529D"/>
    <w:rsid w:val="00A45459"/>
    <w:rsid w:val="00A45531"/>
    <w:rsid w:val="00A458B9"/>
    <w:rsid w:val="00A45BF2"/>
    <w:rsid w:val="00A45F34"/>
    <w:rsid w:val="00A4661A"/>
    <w:rsid w:val="00A4669E"/>
    <w:rsid w:val="00A46F0C"/>
    <w:rsid w:val="00A471E2"/>
    <w:rsid w:val="00A47DCF"/>
    <w:rsid w:val="00A50771"/>
    <w:rsid w:val="00A50AAE"/>
    <w:rsid w:val="00A5157C"/>
    <w:rsid w:val="00A51595"/>
    <w:rsid w:val="00A516A2"/>
    <w:rsid w:val="00A51F13"/>
    <w:rsid w:val="00A5204B"/>
    <w:rsid w:val="00A520DB"/>
    <w:rsid w:val="00A52115"/>
    <w:rsid w:val="00A523AF"/>
    <w:rsid w:val="00A5265D"/>
    <w:rsid w:val="00A52904"/>
    <w:rsid w:val="00A52C17"/>
    <w:rsid w:val="00A53812"/>
    <w:rsid w:val="00A53D0D"/>
    <w:rsid w:val="00A53EF0"/>
    <w:rsid w:val="00A54936"/>
    <w:rsid w:val="00A55C5E"/>
    <w:rsid w:val="00A55DC4"/>
    <w:rsid w:val="00A55F55"/>
    <w:rsid w:val="00A56175"/>
    <w:rsid w:val="00A5651A"/>
    <w:rsid w:val="00A56D1A"/>
    <w:rsid w:val="00A570D3"/>
    <w:rsid w:val="00A57199"/>
    <w:rsid w:val="00A5778F"/>
    <w:rsid w:val="00A5779D"/>
    <w:rsid w:val="00A609A2"/>
    <w:rsid w:val="00A6124F"/>
    <w:rsid w:val="00A616A3"/>
    <w:rsid w:val="00A61AD8"/>
    <w:rsid w:val="00A61CBF"/>
    <w:rsid w:val="00A62219"/>
    <w:rsid w:val="00A622DD"/>
    <w:rsid w:val="00A62514"/>
    <w:rsid w:val="00A63A09"/>
    <w:rsid w:val="00A63A4F"/>
    <w:rsid w:val="00A63A9A"/>
    <w:rsid w:val="00A63B09"/>
    <w:rsid w:val="00A660EF"/>
    <w:rsid w:val="00A66153"/>
    <w:rsid w:val="00A664E2"/>
    <w:rsid w:val="00A66510"/>
    <w:rsid w:val="00A669C9"/>
    <w:rsid w:val="00A66B8D"/>
    <w:rsid w:val="00A67968"/>
    <w:rsid w:val="00A7027A"/>
    <w:rsid w:val="00A70362"/>
    <w:rsid w:val="00A7048B"/>
    <w:rsid w:val="00A709BC"/>
    <w:rsid w:val="00A70B7B"/>
    <w:rsid w:val="00A70CC8"/>
    <w:rsid w:val="00A70FAC"/>
    <w:rsid w:val="00A7227E"/>
    <w:rsid w:val="00A73525"/>
    <w:rsid w:val="00A73563"/>
    <w:rsid w:val="00A73FF6"/>
    <w:rsid w:val="00A745E0"/>
    <w:rsid w:val="00A74E0B"/>
    <w:rsid w:val="00A751E5"/>
    <w:rsid w:val="00A75F8E"/>
    <w:rsid w:val="00A76569"/>
    <w:rsid w:val="00A7678E"/>
    <w:rsid w:val="00A76AD1"/>
    <w:rsid w:val="00A76CA6"/>
    <w:rsid w:val="00A77F60"/>
    <w:rsid w:val="00A80567"/>
    <w:rsid w:val="00A80683"/>
    <w:rsid w:val="00A80791"/>
    <w:rsid w:val="00A8094F"/>
    <w:rsid w:val="00A80DBC"/>
    <w:rsid w:val="00A81B0E"/>
    <w:rsid w:val="00A82906"/>
    <w:rsid w:val="00A82BBC"/>
    <w:rsid w:val="00A82CF5"/>
    <w:rsid w:val="00A82CFB"/>
    <w:rsid w:val="00A82D4A"/>
    <w:rsid w:val="00A831E9"/>
    <w:rsid w:val="00A83510"/>
    <w:rsid w:val="00A83722"/>
    <w:rsid w:val="00A84114"/>
    <w:rsid w:val="00A842FE"/>
    <w:rsid w:val="00A84631"/>
    <w:rsid w:val="00A85299"/>
    <w:rsid w:val="00A857D8"/>
    <w:rsid w:val="00A86807"/>
    <w:rsid w:val="00A86B0A"/>
    <w:rsid w:val="00A86E12"/>
    <w:rsid w:val="00A871C1"/>
    <w:rsid w:val="00A871EE"/>
    <w:rsid w:val="00A8775C"/>
    <w:rsid w:val="00A87FE9"/>
    <w:rsid w:val="00A904C1"/>
    <w:rsid w:val="00A908C0"/>
    <w:rsid w:val="00A90B63"/>
    <w:rsid w:val="00A90B84"/>
    <w:rsid w:val="00A90EF7"/>
    <w:rsid w:val="00A915FD"/>
    <w:rsid w:val="00A92110"/>
    <w:rsid w:val="00A9352B"/>
    <w:rsid w:val="00A943FB"/>
    <w:rsid w:val="00A9485D"/>
    <w:rsid w:val="00A95B33"/>
    <w:rsid w:val="00A95EB4"/>
    <w:rsid w:val="00A97751"/>
    <w:rsid w:val="00A97ADE"/>
    <w:rsid w:val="00A97C28"/>
    <w:rsid w:val="00A97C50"/>
    <w:rsid w:val="00A97E23"/>
    <w:rsid w:val="00AA07FB"/>
    <w:rsid w:val="00AA0DEB"/>
    <w:rsid w:val="00AA1B6C"/>
    <w:rsid w:val="00AA1CC0"/>
    <w:rsid w:val="00AA2069"/>
    <w:rsid w:val="00AA20F8"/>
    <w:rsid w:val="00AA2775"/>
    <w:rsid w:val="00AA2922"/>
    <w:rsid w:val="00AA30B3"/>
    <w:rsid w:val="00AA3329"/>
    <w:rsid w:val="00AA3F82"/>
    <w:rsid w:val="00AA4656"/>
    <w:rsid w:val="00AA4892"/>
    <w:rsid w:val="00AA4CD7"/>
    <w:rsid w:val="00AA530F"/>
    <w:rsid w:val="00AA54C5"/>
    <w:rsid w:val="00AA58D9"/>
    <w:rsid w:val="00AA5934"/>
    <w:rsid w:val="00AA5B94"/>
    <w:rsid w:val="00AA5EC8"/>
    <w:rsid w:val="00AA6B84"/>
    <w:rsid w:val="00AA6CB8"/>
    <w:rsid w:val="00AA7D6C"/>
    <w:rsid w:val="00AB00EC"/>
    <w:rsid w:val="00AB06EE"/>
    <w:rsid w:val="00AB0A23"/>
    <w:rsid w:val="00AB0A67"/>
    <w:rsid w:val="00AB1003"/>
    <w:rsid w:val="00AB10BF"/>
    <w:rsid w:val="00AB11AC"/>
    <w:rsid w:val="00AB11AE"/>
    <w:rsid w:val="00AB16F1"/>
    <w:rsid w:val="00AB1D20"/>
    <w:rsid w:val="00AB213C"/>
    <w:rsid w:val="00AB25A1"/>
    <w:rsid w:val="00AB30DA"/>
    <w:rsid w:val="00AB4D90"/>
    <w:rsid w:val="00AB59F2"/>
    <w:rsid w:val="00AB5AC2"/>
    <w:rsid w:val="00AB5DAE"/>
    <w:rsid w:val="00AB6363"/>
    <w:rsid w:val="00AB6A0B"/>
    <w:rsid w:val="00AB6B8C"/>
    <w:rsid w:val="00AB6BBE"/>
    <w:rsid w:val="00AB782D"/>
    <w:rsid w:val="00AC0481"/>
    <w:rsid w:val="00AC0591"/>
    <w:rsid w:val="00AC0812"/>
    <w:rsid w:val="00AC0992"/>
    <w:rsid w:val="00AC0DD6"/>
    <w:rsid w:val="00AC1499"/>
    <w:rsid w:val="00AC160D"/>
    <w:rsid w:val="00AC193A"/>
    <w:rsid w:val="00AC1D71"/>
    <w:rsid w:val="00AC1F7C"/>
    <w:rsid w:val="00AC2909"/>
    <w:rsid w:val="00AC2AF1"/>
    <w:rsid w:val="00AC2D53"/>
    <w:rsid w:val="00AC2EAF"/>
    <w:rsid w:val="00AC2FAD"/>
    <w:rsid w:val="00AC41DD"/>
    <w:rsid w:val="00AC44B0"/>
    <w:rsid w:val="00AC45B2"/>
    <w:rsid w:val="00AC4DFD"/>
    <w:rsid w:val="00AC5B0E"/>
    <w:rsid w:val="00AC6118"/>
    <w:rsid w:val="00AC6355"/>
    <w:rsid w:val="00AC6442"/>
    <w:rsid w:val="00AC657E"/>
    <w:rsid w:val="00AC670A"/>
    <w:rsid w:val="00AC6915"/>
    <w:rsid w:val="00AC6A38"/>
    <w:rsid w:val="00AC6CE9"/>
    <w:rsid w:val="00AC70C7"/>
    <w:rsid w:val="00AC7CE6"/>
    <w:rsid w:val="00AD02B2"/>
    <w:rsid w:val="00AD0487"/>
    <w:rsid w:val="00AD05F7"/>
    <w:rsid w:val="00AD0776"/>
    <w:rsid w:val="00AD07D4"/>
    <w:rsid w:val="00AD0827"/>
    <w:rsid w:val="00AD0BD6"/>
    <w:rsid w:val="00AD0C14"/>
    <w:rsid w:val="00AD0E42"/>
    <w:rsid w:val="00AD0FC0"/>
    <w:rsid w:val="00AD18BB"/>
    <w:rsid w:val="00AD1906"/>
    <w:rsid w:val="00AD1BAB"/>
    <w:rsid w:val="00AD1F76"/>
    <w:rsid w:val="00AD2165"/>
    <w:rsid w:val="00AD2AA1"/>
    <w:rsid w:val="00AD2AA9"/>
    <w:rsid w:val="00AD2E58"/>
    <w:rsid w:val="00AD33D9"/>
    <w:rsid w:val="00AD3715"/>
    <w:rsid w:val="00AD444E"/>
    <w:rsid w:val="00AD4BCD"/>
    <w:rsid w:val="00AD4BD9"/>
    <w:rsid w:val="00AD515E"/>
    <w:rsid w:val="00AD55DA"/>
    <w:rsid w:val="00AD5B57"/>
    <w:rsid w:val="00AD613F"/>
    <w:rsid w:val="00AD61B3"/>
    <w:rsid w:val="00AD6702"/>
    <w:rsid w:val="00AD6BFA"/>
    <w:rsid w:val="00AD6C55"/>
    <w:rsid w:val="00AD6D06"/>
    <w:rsid w:val="00AD6F33"/>
    <w:rsid w:val="00AD7867"/>
    <w:rsid w:val="00AD78E7"/>
    <w:rsid w:val="00AD7B71"/>
    <w:rsid w:val="00AD7CF3"/>
    <w:rsid w:val="00AE07F5"/>
    <w:rsid w:val="00AE0BFB"/>
    <w:rsid w:val="00AE0FD5"/>
    <w:rsid w:val="00AE16F6"/>
    <w:rsid w:val="00AE1B44"/>
    <w:rsid w:val="00AE217B"/>
    <w:rsid w:val="00AE2AB1"/>
    <w:rsid w:val="00AE3294"/>
    <w:rsid w:val="00AE32B9"/>
    <w:rsid w:val="00AE389F"/>
    <w:rsid w:val="00AE3AAE"/>
    <w:rsid w:val="00AE4A27"/>
    <w:rsid w:val="00AE4B65"/>
    <w:rsid w:val="00AE5107"/>
    <w:rsid w:val="00AE56F1"/>
    <w:rsid w:val="00AE5E38"/>
    <w:rsid w:val="00AE5F02"/>
    <w:rsid w:val="00AE6CC8"/>
    <w:rsid w:val="00AF136F"/>
    <w:rsid w:val="00AF17C6"/>
    <w:rsid w:val="00AF1878"/>
    <w:rsid w:val="00AF2354"/>
    <w:rsid w:val="00AF2E68"/>
    <w:rsid w:val="00AF30F4"/>
    <w:rsid w:val="00AF3217"/>
    <w:rsid w:val="00AF385B"/>
    <w:rsid w:val="00AF4484"/>
    <w:rsid w:val="00AF4CA5"/>
    <w:rsid w:val="00AF58A7"/>
    <w:rsid w:val="00AF66BC"/>
    <w:rsid w:val="00AF6933"/>
    <w:rsid w:val="00AF6F21"/>
    <w:rsid w:val="00B0031F"/>
    <w:rsid w:val="00B00397"/>
    <w:rsid w:val="00B00CD7"/>
    <w:rsid w:val="00B00CE8"/>
    <w:rsid w:val="00B00ECB"/>
    <w:rsid w:val="00B0115A"/>
    <w:rsid w:val="00B012DE"/>
    <w:rsid w:val="00B0162A"/>
    <w:rsid w:val="00B01684"/>
    <w:rsid w:val="00B016C1"/>
    <w:rsid w:val="00B01718"/>
    <w:rsid w:val="00B01735"/>
    <w:rsid w:val="00B01A22"/>
    <w:rsid w:val="00B03364"/>
    <w:rsid w:val="00B037A8"/>
    <w:rsid w:val="00B037E5"/>
    <w:rsid w:val="00B03889"/>
    <w:rsid w:val="00B042E4"/>
    <w:rsid w:val="00B04823"/>
    <w:rsid w:val="00B04A5D"/>
    <w:rsid w:val="00B04DFB"/>
    <w:rsid w:val="00B04F75"/>
    <w:rsid w:val="00B05288"/>
    <w:rsid w:val="00B05B1D"/>
    <w:rsid w:val="00B05E27"/>
    <w:rsid w:val="00B05E94"/>
    <w:rsid w:val="00B06B07"/>
    <w:rsid w:val="00B06D3B"/>
    <w:rsid w:val="00B06DE2"/>
    <w:rsid w:val="00B06EFF"/>
    <w:rsid w:val="00B06F40"/>
    <w:rsid w:val="00B070F5"/>
    <w:rsid w:val="00B077EB"/>
    <w:rsid w:val="00B07EA4"/>
    <w:rsid w:val="00B1027C"/>
    <w:rsid w:val="00B10884"/>
    <w:rsid w:val="00B115E9"/>
    <w:rsid w:val="00B11879"/>
    <w:rsid w:val="00B118D1"/>
    <w:rsid w:val="00B1378D"/>
    <w:rsid w:val="00B13945"/>
    <w:rsid w:val="00B13A5C"/>
    <w:rsid w:val="00B13ABD"/>
    <w:rsid w:val="00B13DFD"/>
    <w:rsid w:val="00B14311"/>
    <w:rsid w:val="00B14F95"/>
    <w:rsid w:val="00B1585A"/>
    <w:rsid w:val="00B1595D"/>
    <w:rsid w:val="00B1615B"/>
    <w:rsid w:val="00B169BD"/>
    <w:rsid w:val="00B171A5"/>
    <w:rsid w:val="00B174EB"/>
    <w:rsid w:val="00B175B6"/>
    <w:rsid w:val="00B206A7"/>
    <w:rsid w:val="00B20EB8"/>
    <w:rsid w:val="00B218A4"/>
    <w:rsid w:val="00B21A75"/>
    <w:rsid w:val="00B223FC"/>
    <w:rsid w:val="00B2290B"/>
    <w:rsid w:val="00B22AA3"/>
    <w:rsid w:val="00B22CF0"/>
    <w:rsid w:val="00B22FE9"/>
    <w:rsid w:val="00B23256"/>
    <w:rsid w:val="00B23403"/>
    <w:rsid w:val="00B241BF"/>
    <w:rsid w:val="00B24B9D"/>
    <w:rsid w:val="00B25841"/>
    <w:rsid w:val="00B25884"/>
    <w:rsid w:val="00B26190"/>
    <w:rsid w:val="00B263CC"/>
    <w:rsid w:val="00B2681F"/>
    <w:rsid w:val="00B26957"/>
    <w:rsid w:val="00B26CA5"/>
    <w:rsid w:val="00B276FE"/>
    <w:rsid w:val="00B27A85"/>
    <w:rsid w:val="00B27B6C"/>
    <w:rsid w:val="00B27C90"/>
    <w:rsid w:val="00B30326"/>
    <w:rsid w:val="00B30652"/>
    <w:rsid w:val="00B3067A"/>
    <w:rsid w:val="00B3094E"/>
    <w:rsid w:val="00B30CFA"/>
    <w:rsid w:val="00B31696"/>
    <w:rsid w:val="00B32554"/>
    <w:rsid w:val="00B33A77"/>
    <w:rsid w:val="00B33F34"/>
    <w:rsid w:val="00B342B2"/>
    <w:rsid w:val="00B346F0"/>
    <w:rsid w:val="00B34FEC"/>
    <w:rsid w:val="00B3507A"/>
    <w:rsid w:val="00B3551F"/>
    <w:rsid w:val="00B35A94"/>
    <w:rsid w:val="00B36B47"/>
    <w:rsid w:val="00B36C18"/>
    <w:rsid w:val="00B37035"/>
    <w:rsid w:val="00B379CD"/>
    <w:rsid w:val="00B402CD"/>
    <w:rsid w:val="00B40597"/>
    <w:rsid w:val="00B40645"/>
    <w:rsid w:val="00B40942"/>
    <w:rsid w:val="00B41140"/>
    <w:rsid w:val="00B41993"/>
    <w:rsid w:val="00B41DFF"/>
    <w:rsid w:val="00B42BA9"/>
    <w:rsid w:val="00B42FD1"/>
    <w:rsid w:val="00B4387A"/>
    <w:rsid w:val="00B44F74"/>
    <w:rsid w:val="00B451D6"/>
    <w:rsid w:val="00B45DAA"/>
    <w:rsid w:val="00B46025"/>
    <w:rsid w:val="00B46C55"/>
    <w:rsid w:val="00B4756E"/>
    <w:rsid w:val="00B47798"/>
    <w:rsid w:val="00B478CD"/>
    <w:rsid w:val="00B47E65"/>
    <w:rsid w:val="00B47F9D"/>
    <w:rsid w:val="00B502B4"/>
    <w:rsid w:val="00B51103"/>
    <w:rsid w:val="00B51944"/>
    <w:rsid w:val="00B51A1E"/>
    <w:rsid w:val="00B51AFE"/>
    <w:rsid w:val="00B51F7D"/>
    <w:rsid w:val="00B5251D"/>
    <w:rsid w:val="00B5263F"/>
    <w:rsid w:val="00B53193"/>
    <w:rsid w:val="00B5320C"/>
    <w:rsid w:val="00B536D9"/>
    <w:rsid w:val="00B54276"/>
    <w:rsid w:val="00B542DF"/>
    <w:rsid w:val="00B545C3"/>
    <w:rsid w:val="00B5493D"/>
    <w:rsid w:val="00B54952"/>
    <w:rsid w:val="00B54CCB"/>
    <w:rsid w:val="00B54FEF"/>
    <w:rsid w:val="00B5513A"/>
    <w:rsid w:val="00B567DC"/>
    <w:rsid w:val="00B56A47"/>
    <w:rsid w:val="00B57C24"/>
    <w:rsid w:val="00B57F44"/>
    <w:rsid w:val="00B6008A"/>
    <w:rsid w:val="00B601F1"/>
    <w:rsid w:val="00B607CE"/>
    <w:rsid w:val="00B61231"/>
    <w:rsid w:val="00B612C7"/>
    <w:rsid w:val="00B612F1"/>
    <w:rsid w:val="00B6191B"/>
    <w:rsid w:val="00B61F27"/>
    <w:rsid w:val="00B62416"/>
    <w:rsid w:val="00B6297D"/>
    <w:rsid w:val="00B62A9C"/>
    <w:rsid w:val="00B62C31"/>
    <w:rsid w:val="00B62D58"/>
    <w:rsid w:val="00B637D9"/>
    <w:rsid w:val="00B638C2"/>
    <w:rsid w:val="00B63D9C"/>
    <w:rsid w:val="00B64385"/>
    <w:rsid w:val="00B64C30"/>
    <w:rsid w:val="00B64C5F"/>
    <w:rsid w:val="00B651D9"/>
    <w:rsid w:val="00B65A24"/>
    <w:rsid w:val="00B65B2C"/>
    <w:rsid w:val="00B65CD6"/>
    <w:rsid w:val="00B65CF2"/>
    <w:rsid w:val="00B66DEC"/>
    <w:rsid w:val="00B67CD9"/>
    <w:rsid w:val="00B67D88"/>
    <w:rsid w:val="00B72040"/>
    <w:rsid w:val="00B726DA"/>
    <w:rsid w:val="00B72834"/>
    <w:rsid w:val="00B73607"/>
    <w:rsid w:val="00B73B42"/>
    <w:rsid w:val="00B744E9"/>
    <w:rsid w:val="00B74AB4"/>
    <w:rsid w:val="00B75ACF"/>
    <w:rsid w:val="00B75B0E"/>
    <w:rsid w:val="00B75B2B"/>
    <w:rsid w:val="00B75ED9"/>
    <w:rsid w:val="00B76F1A"/>
    <w:rsid w:val="00B806B9"/>
    <w:rsid w:val="00B80963"/>
    <w:rsid w:val="00B80EAE"/>
    <w:rsid w:val="00B815D2"/>
    <w:rsid w:val="00B81CE6"/>
    <w:rsid w:val="00B820CD"/>
    <w:rsid w:val="00B827B4"/>
    <w:rsid w:val="00B82857"/>
    <w:rsid w:val="00B829D3"/>
    <w:rsid w:val="00B83F92"/>
    <w:rsid w:val="00B84503"/>
    <w:rsid w:val="00B8515A"/>
    <w:rsid w:val="00B851C4"/>
    <w:rsid w:val="00B85257"/>
    <w:rsid w:val="00B854F5"/>
    <w:rsid w:val="00B8678E"/>
    <w:rsid w:val="00B86B6D"/>
    <w:rsid w:val="00B86B92"/>
    <w:rsid w:val="00B8722E"/>
    <w:rsid w:val="00B876CB"/>
    <w:rsid w:val="00B90037"/>
    <w:rsid w:val="00B90709"/>
    <w:rsid w:val="00B90D1F"/>
    <w:rsid w:val="00B92018"/>
    <w:rsid w:val="00B929BC"/>
    <w:rsid w:val="00B92DFF"/>
    <w:rsid w:val="00B92FCB"/>
    <w:rsid w:val="00B931EC"/>
    <w:rsid w:val="00B9338E"/>
    <w:rsid w:val="00B936FC"/>
    <w:rsid w:val="00B937B0"/>
    <w:rsid w:val="00B93A05"/>
    <w:rsid w:val="00B94510"/>
    <w:rsid w:val="00B95675"/>
    <w:rsid w:val="00B95C6C"/>
    <w:rsid w:val="00B965DD"/>
    <w:rsid w:val="00B96824"/>
    <w:rsid w:val="00B96A28"/>
    <w:rsid w:val="00B96C6F"/>
    <w:rsid w:val="00BA00DD"/>
    <w:rsid w:val="00BA110C"/>
    <w:rsid w:val="00BA1259"/>
    <w:rsid w:val="00BA1845"/>
    <w:rsid w:val="00BA1E55"/>
    <w:rsid w:val="00BA2A5B"/>
    <w:rsid w:val="00BA4D9E"/>
    <w:rsid w:val="00BA4DE6"/>
    <w:rsid w:val="00BA6B92"/>
    <w:rsid w:val="00BA733D"/>
    <w:rsid w:val="00BB0265"/>
    <w:rsid w:val="00BB0609"/>
    <w:rsid w:val="00BB093B"/>
    <w:rsid w:val="00BB2174"/>
    <w:rsid w:val="00BB232E"/>
    <w:rsid w:val="00BB27D4"/>
    <w:rsid w:val="00BB28CF"/>
    <w:rsid w:val="00BB35BC"/>
    <w:rsid w:val="00BB38B5"/>
    <w:rsid w:val="00BB3985"/>
    <w:rsid w:val="00BB3C98"/>
    <w:rsid w:val="00BB4427"/>
    <w:rsid w:val="00BB46EB"/>
    <w:rsid w:val="00BB5260"/>
    <w:rsid w:val="00BB57CB"/>
    <w:rsid w:val="00BB5E2D"/>
    <w:rsid w:val="00BB625B"/>
    <w:rsid w:val="00BB6492"/>
    <w:rsid w:val="00BB702A"/>
    <w:rsid w:val="00BB79BD"/>
    <w:rsid w:val="00BB7BC0"/>
    <w:rsid w:val="00BC01ED"/>
    <w:rsid w:val="00BC0627"/>
    <w:rsid w:val="00BC0F8A"/>
    <w:rsid w:val="00BC17A0"/>
    <w:rsid w:val="00BC2482"/>
    <w:rsid w:val="00BC2714"/>
    <w:rsid w:val="00BC366A"/>
    <w:rsid w:val="00BC3936"/>
    <w:rsid w:val="00BC3E62"/>
    <w:rsid w:val="00BC3F09"/>
    <w:rsid w:val="00BC4AC4"/>
    <w:rsid w:val="00BC52B9"/>
    <w:rsid w:val="00BC5E3B"/>
    <w:rsid w:val="00BC5EC9"/>
    <w:rsid w:val="00BC626E"/>
    <w:rsid w:val="00BC6574"/>
    <w:rsid w:val="00BC6ADA"/>
    <w:rsid w:val="00BC6BE5"/>
    <w:rsid w:val="00BC6FEC"/>
    <w:rsid w:val="00BC79CF"/>
    <w:rsid w:val="00BC7F29"/>
    <w:rsid w:val="00BD0373"/>
    <w:rsid w:val="00BD10B4"/>
    <w:rsid w:val="00BD1234"/>
    <w:rsid w:val="00BD1C22"/>
    <w:rsid w:val="00BD1FB2"/>
    <w:rsid w:val="00BD24B0"/>
    <w:rsid w:val="00BD39D5"/>
    <w:rsid w:val="00BD3D93"/>
    <w:rsid w:val="00BD3E8B"/>
    <w:rsid w:val="00BD3EDE"/>
    <w:rsid w:val="00BD4846"/>
    <w:rsid w:val="00BD4BBC"/>
    <w:rsid w:val="00BD4F92"/>
    <w:rsid w:val="00BD549F"/>
    <w:rsid w:val="00BD5788"/>
    <w:rsid w:val="00BD5ABD"/>
    <w:rsid w:val="00BD6085"/>
    <w:rsid w:val="00BD694D"/>
    <w:rsid w:val="00BD6C3D"/>
    <w:rsid w:val="00BD6D24"/>
    <w:rsid w:val="00BD7597"/>
    <w:rsid w:val="00BD77A6"/>
    <w:rsid w:val="00BE0A89"/>
    <w:rsid w:val="00BE0C2B"/>
    <w:rsid w:val="00BE1B6F"/>
    <w:rsid w:val="00BE1D28"/>
    <w:rsid w:val="00BE2B2D"/>
    <w:rsid w:val="00BE2E2D"/>
    <w:rsid w:val="00BE3311"/>
    <w:rsid w:val="00BE35D7"/>
    <w:rsid w:val="00BE393F"/>
    <w:rsid w:val="00BE4386"/>
    <w:rsid w:val="00BE477E"/>
    <w:rsid w:val="00BE47E1"/>
    <w:rsid w:val="00BE51FD"/>
    <w:rsid w:val="00BE5277"/>
    <w:rsid w:val="00BE5794"/>
    <w:rsid w:val="00BE63AE"/>
    <w:rsid w:val="00BE797E"/>
    <w:rsid w:val="00BE7F89"/>
    <w:rsid w:val="00BF0837"/>
    <w:rsid w:val="00BF1957"/>
    <w:rsid w:val="00BF1C07"/>
    <w:rsid w:val="00BF1DFF"/>
    <w:rsid w:val="00BF221B"/>
    <w:rsid w:val="00BF2468"/>
    <w:rsid w:val="00BF29DA"/>
    <w:rsid w:val="00BF2DB0"/>
    <w:rsid w:val="00BF35EE"/>
    <w:rsid w:val="00BF495E"/>
    <w:rsid w:val="00BF511B"/>
    <w:rsid w:val="00BF5854"/>
    <w:rsid w:val="00BF5BBF"/>
    <w:rsid w:val="00BF659D"/>
    <w:rsid w:val="00C0032E"/>
    <w:rsid w:val="00C00337"/>
    <w:rsid w:val="00C01136"/>
    <w:rsid w:val="00C0159B"/>
    <w:rsid w:val="00C01790"/>
    <w:rsid w:val="00C01A70"/>
    <w:rsid w:val="00C01B7B"/>
    <w:rsid w:val="00C01BBD"/>
    <w:rsid w:val="00C01BFE"/>
    <w:rsid w:val="00C02312"/>
    <w:rsid w:val="00C029F1"/>
    <w:rsid w:val="00C02C10"/>
    <w:rsid w:val="00C032C2"/>
    <w:rsid w:val="00C03B79"/>
    <w:rsid w:val="00C05603"/>
    <w:rsid w:val="00C056AA"/>
    <w:rsid w:val="00C059C4"/>
    <w:rsid w:val="00C06367"/>
    <w:rsid w:val="00C0656F"/>
    <w:rsid w:val="00C06CB4"/>
    <w:rsid w:val="00C10506"/>
    <w:rsid w:val="00C114B9"/>
    <w:rsid w:val="00C1150D"/>
    <w:rsid w:val="00C11588"/>
    <w:rsid w:val="00C11832"/>
    <w:rsid w:val="00C11CF0"/>
    <w:rsid w:val="00C12A23"/>
    <w:rsid w:val="00C12C25"/>
    <w:rsid w:val="00C13047"/>
    <w:rsid w:val="00C136F3"/>
    <w:rsid w:val="00C13B49"/>
    <w:rsid w:val="00C13F38"/>
    <w:rsid w:val="00C14251"/>
    <w:rsid w:val="00C14383"/>
    <w:rsid w:val="00C14906"/>
    <w:rsid w:val="00C151EE"/>
    <w:rsid w:val="00C15402"/>
    <w:rsid w:val="00C158B7"/>
    <w:rsid w:val="00C15CC8"/>
    <w:rsid w:val="00C163D2"/>
    <w:rsid w:val="00C169C6"/>
    <w:rsid w:val="00C16CB9"/>
    <w:rsid w:val="00C20521"/>
    <w:rsid w:val="00C20A79"/>
    <w:rsid w:val="00C20C65"/>
    <w:rsid w:val="00C21A56"/>
    <w:rsid w:val="00C22027"/>
    <w:rsid w:val="00C22312"/>
    <w:rsid w:val="00C22905"/>
    <w:rsid w:val="00C22ECD"/>
    <w:rsid w:val="00C23030"/>
    <w:rsid w:val="00C232A0"/>
    <w:rsid w:val="00C23DFE"/>
    <w:rsid w:val="00C240E5"/>
    <w:rsid w:val="00C242E0"/>
    <w:rsid w:val="00C24DF2"/>
    <w:rsid w:val="00C25299"/>
    <w:rsid w:val="00C25321"/>
    <w:rsid w:val="00C25D81"/>
    <w:rsid w:val="00C269B4"/>
    <w:rsid w:val="00C26DC1"/>
    <w:rsid w:val="00C27583"/>
    <w:rsid w:val="00C2770B"/>
    <w:rsid w:val="00C2777C"/>
    <w:rsid w:val="00C27A61"/>
    <w:rsid w:val="00C27C2A"/>
    <w:rsid w:val="00C304B7"/>
    <w:rsid w:val="00C305B1"/>
    <w:rsid w:val="00C30866"/>
    <w:rsid w:val="00C30DA1"/>
    <w:rsid w:val="00C30FFA"/>
    <w:rsid w:val="00C312A0"/>
    <w:rsid w:val="00C315E2"/>
    <w:rsid w:val="00C317FF"/>
    <w:rsid w:val="00C32201"/>
    <w:rsid w:val="00C331F3"/>
    <w:rsid w:val="00C335C4"/>
    <w:rsid w:val="00C343FB"/>
    <w:rsid w:val="00C34ABF"/>
    <w:rsid w:val="00C35910"/>
    <w:rsid w:val="00C3599F"/>
    <w:rsid w:val="00C35B13"/>
    <w:rsid w:val="00C36461"/>
    <w:rsid w:val="00C36822"/>
    <w:rsid w:val="00C36A04"/>
    <w:rsid w:val="00C370E4"/>
    <w:rsid w:val="00C3754D"/>
    <w:rsid w:val="00C37FDC"/>
    <w:rsid w:val="00C4010A"/>
    <w:rsid w:val="00C40673"/>
    <w:rsid w:val="00C40959"/>
    <w:rsid w:val="00C40962"/>
    <w:rsid w:val="00C40B8D"/>
    <w:rsid w:val="00C40C33"/>
    <w:rsid w:val="00C413BC"/>
    <w:rsid w:val="00C4168D"/>
    <w:rsid w:val="00C41817"/>
    <w:rsid w:val="00C4181B"/>
    <w:rsid w:val="00C41FA6"/>
    <w:rsid w:val="00C42047"/>
    <w:rsid w:val="00C423A1"/>
    <w:rsid w:val="00C429AB"/>
    <w:rsid w:val="00C42A13"/>
    <w:rsid w:val="00C42E09"/>
    <w:rsid w:val="00C43194"/>
    <w:rsid w:val="00C4320E"/>
    <w:rsid w:val="00C4368C"/>
    <w:rsid w:val="00C43BE2"/>
    <w:rsid w:val="00C43E40"/>
    <w:rsid w:val="00C43F61"/>
    <w:rsid w:val="00C442C6"/>
    <w:rsid w:val="00C44549"/>
    <w:rsid w:val="00C44E23"/>
    <w:rsid w:val="00C4560B"/>
    <w:rsid w:val="00C457E7"/>
    <w:rsid w:val="00C459BA"/>
    <w:rsid w:val="00C46437"/>
    <w:rsid w:val="00C464BA"/>
    <w:rsid w:val="00C46B86"/>
    <w:rsid w:val="00C46CC2"/>
    <w:rsid w:val="00C47168"/>
    <w:rsid w:val="00C4786F"/>
    <w:rsid w:val="00C47920"/>
    <w:rsid w:val="00C47B7A"/>
    <w:rsid w:val="00C47F0C"/>
    <w:rsid w:val="00C5025B"/>
    <w:rsid w:val="00C5065E"/>
    <w:rsid w:val="00C50B3C"/>
    <w:rsid w:val="00C50C8D"/>
    <w:rsid w:val="00C51146"/>
    <w:rsid w:val="00C5165D"/>
    <w:rsid w:val="00C51B3A"/>
    <w:rsid w:val="00C52037"/>
    <w:rsid w:val="00C52224"/>
    <w:rsid w:val="00C5250D"/>
    <w:rsid w:val="00C5308C"/>
    <w:rsid w:val="00C5311C"/>
    <w:rsid w:val="00C535E4"/>
    <w:rsid w:val="00C536F9"/>
    <w:rsid w:val="00C53934"/>
    <w:rsid w:val="00C5403C"/>
    <w:rsid w:val="00C541A1"/>
    <w:rsid w:val="00C5471F"/>
    <w:rsid w:val="00C54DC4"/>
    <w:rsid w:val="00C5510E"/>
    <w:rsid w:val="00C553EF"/>
    <w:rsid w:val="00C556B3"/>
    <w:rsid w:val="00C5575F"/>
    <w:rsid w:val="00C55945"/>
    <w:rsid w:val="00C562CE"/>
    <w:rsid w:val="00C56A08"/>
    <w:rsid w:val="00C56ACB"/>
    <w:rsid w:val="00C56D45"/>
    <w:rsid w:val="00C56E8C"/>
    <w:rsid w:val="00C5701E"/>
    <w:rsid w:val="00C60383"/>
    <w:rsid w:val="00C60614"/>
    <w:rsid w:val="00C60E2B"/>
    <w:rsid w:val="00C6147D"/>
    <w:rsid w:val="00C6152F"/>
    <w:rsid w:val="00C61950"/>
    <w:rsid w:val="00C61CE2"/>
    <w:rsid w:val="00C62A2C"/>
    <w:rsid w:val="00C63392"/>
    <w:rsid w:val="00C636E1"/>
    <w:rsid w:val="00C63EF9"/>
    <w:rsid w:val="00C643D9"/>
    <w:rsid w:val="00C6488C"/>
    <w:rsid w:val="00C649BC"/>
    <w:rsid w:val="00C64EFD"/>
    <w:rsid w:val="00C65027"/>
    <w:rsid w:val="00C66E88"/>
    <w:rsid w:val="00C67029"/>
    <w:rsid w:val="00C676B6"/>
    <w:rsid w:val="00C67B62"/>
    <w:rsid w:val="00C709AC"/>
    <w:rsid w:val="00C7101E"/>
    <w:rsid w:val="00C71CD6"/>
    <w:rsid w:val="00C71EA6"/>
    <w:rsid w:val="00C71F82"/>
    <w:rsid w:val="00C73A98"/>
    <w:rsid w:val="00C73C73"/>
    <w:rsid w:val="00C73F11"/>
    <w:rsid w:val="00C7550C"/>
    <w:rsid w:val="00C7656C"/>
    <w:rsid w:val="00C76E9A"/>
    <w:rsid w:val="00C76EC5"/>
    <w:rsid w:val="00C77343"/>
    <w:rsid w:val="00C77455"/>
    <w:rsid w:val="00C77844"/>
    <w:rsid w:val="00C818FE"/>
    <w:rsid w:val="00C81F37"/>
    <w:rsid w:val="00C83B44"/>
    <w:rsid w:val="00C83FC0"/>
    <w:rsid w:val="00C8403E"/>
    <w:rsid w:val="00C841C5"/>
    <w:rsid w:val="00C8493C"/>
    <w:rsid w:val="00C84C8B"/>
    <w:rsid w:val="00C854E6"/>
    <w:rsid w:val="00C8557E"/>
    <w:rsid w:val="00C8581D"/>
    <w:rsid w:val="00C85A66"/>
    <w:rsid w:val="00C85AA1"/>
    <w:rsid w:val="00C85E9F"/>
    <w:rsid w:val="00C86F90"/>
    <w:rsid w:val="00C87C18"/>
    <w:rsid w:val="00C87E44"/>
    <w:rsid w:val="00C90429"/>
    <w:rsid w:val="00C90A98"/>
    <w:rsid w:val="00C91526"/>
    <w:rsid w:val="00C91A15"/>
    <w:rsid w:val="00C91C8B"/>
    <w:rsid w:val="00C921EB"/>
    <w:rsid w:val="00C925FA"/>
    <w:rsid w:val="00C927AB"/>
    <w:rsid w:val="00C92848"/>
    <w:rsid w:val="00C9301D"/>
    <w:rsid w:val="00C93BAB"/>
    <w:rsid w:val="00C93F12"/>
    <w:rsid w:val="00C9434A"/>
    <w:rsid w:val="00C943E9"/>
    <w:rsid w:val="00C948AB"/>
    <w:rsid w:val="00C95A60"/>
    <w:rsid w:val="00C95DDC"/>
    <w:rsid w:val="00C95DFF"/>
    <w:rsid w:val="00C96205"/>
    <w:rsid w:val="00C96A03"/>
    <w:rsid w:val="00C9758B"/>
    <w:rsid w:val="00C97E2A"/>
    <w:rsid w:val="00CA016D"/>
    <w:rsid w:val="00CA03C4"/>
    <w:rsid w:val="00CA16E6"/>
    <w:rsid w:val="00CA1C50"/>
    <w:rsid w:val="00CA1FBC"/>
    <w:rsid w:val="00CA26C5"/>
    <w:rsid w:val="00CA28C9"/>
    <w:rsid w:val="00CA2A1C"/>
    <w:rsid w:val="00CA2CAE"/>
    <w:rsid w:val="00CA2D7E"/>
    <w:rsid w:val="00CA313F"/>
    <w:rsid w:val="00CA44DB"/>
    <w:rsid w:val="00CA55F4"/>
    <w:rsid w:val="00CA5E41"/>
    <w:rsid w:val="00CA6662"/>
    <w:rsid w:val="00CA6D1E"/>
    <w:rsid w:val="00CA728F"/>
    <w:rsid w:val="00CA7310"/>
    <w:rsid w:val="00CA76A3"/>
    <w:rsid w:val="00CA77EC"/>
    <w:rsid w:val="00CB031D"/>
    <w:rsid w:val="00CB0EF4"/>
    <w:rsid w:val="00CB1462"/>
    <w:rsid w:val="00CB1F67"/>
    <w:rsid w:val="00CB254D"/>
    <w:rsid w:val="00CB2BAF"/>
    <w:rsid w:val="00CB416F"/>
    <w:rsid w:val="00CB520F"/>
    <w:rsid w:val="00CB57FD"/>
    <w:rsid w:val="00CB5967"/>
    <w:rsid w:val="00CB62E2"/>
    <w:rsid w:val="00CB65E4"/>
    <w:rsid w:val="00CC0696"/>
    <w:rsid w:val="00CC114E"/>
    <w:rsid w:val="00CC13F6"/>
    <w:rsid w:val="00CC1FFF"/>
    <w:rsid w:val="00CC20BA"/>
    <w:rsid w:val="00CC2129"/>
    <w:rsid w:val="00CC2DB6"/>
    <w:rsid w:val="00CC412F"/>
    <w:rsid w:val="00CC44E8"/>
    <w:rsid w:val="00CC4F69"/>
    <w:rsid w:val="00CC523C"/>
    <w:rsid w:val="00CC5A39"/>
    <w:rsid w:val="00CC625C"/>
    <w:rsid w:val="00CC6673"/>
    <w:rsid w:val="00CC69EC"/>
    <w:rsid w:val="00CC6E68"/>
    <w:rsid w:val="00CC736B"/>
    <w:rsid w:val="00CC7481"/>
    <w:rsid w:val="00CC75B3"/>
    <w:rsid w:val="00CC7CB5"/>
    <w:rsid w:val="00CD0014"/>
    <w:rsid w:val="00CD0D55"/>
    <w:rsid w:val="00CD1098"/>
    <w:rsid w:val="00CD232A"/>
    <w:rsid w:val="00CD2EEE"/>
    <w:rsid w:val="00CD317B"/>
    <w:rsid w:val="00CD3718"/>
    <w:rsid w:val="00CD47E0"/>
    <w:rsid w:val="00CD4823"/>
    <w:rsid w:val="00CD4A69"/>
    <w:rsid w:val="00CD510E"/>
    <w:rsid w:val="00CD5470"/>
    <w:rsid w:val="00CD5579"/>
    <w:rsid w:val="00CD5BAE"/>
    <w:rsid w:val="00CD5F6B"/>
    <w:rsid w:val="00CD6280"/>
    <w:rsid w:val="00CD629B"/>
    <w:rsid w:val="00CD6C1A"/>
    <w:rsid w:val="00CD6CEA"/>
    <w:rsid w:val="00CD7417"/>
    <w:rsid w:val="00CD7D58"/>
    <w:rsid w:val="00CE08D8"/>
    <w:rsid w:val="00CE0BDB"/>
    <w:rsid w:val="00CE12AD"/>
    <w:rsid w:val="00CE137B"/>
    <w:rsid w:val="00CE195F"/>
    <w:rsid w:val="00CE1EB5"/>
    <w:rsid w:val="00CE4285"/>
    <w:rsid w:val="00CE47A6"/>
    <w:rsid w:val="00CE4F08"/>
    <w:rsid w:val="00CE57FF"/>
    <w:rsid w:val="00CE5B62"/>
    <w:rsid w:val="00CE61FE"/>
    <w:rsid w:val="00CE649C"/>
    <w:rsid w:val="00CE6D8F"/>
    <w:rsid w:val="00CE7051"/>
    <w:rsid w:val="00CE7A66"/>
    <w:rsid w:val="00CE7CCC"/>
    <w:rsid w:val="00CE7CE7"/>
    <w:rsid w:val="00CE7D20"/>
    <w:rsid w:val="00CF086A"/>
    <w:rsid w:val="00CF08CA"/>
    <w:rsid w:val="00CF0CA1"/>
    <w:rsid w:val="00CF11D3"/>
    <w:rsid w:val="00CF12FA"/>
    <w:rsid w:val="00CF1A95"/>
    <w:rsid w:val="00CF236F"/>
    <w:rsid w:val="00CF4B1D"/>
    <w:rsid w:val="00CF5584"/>
    <w:rsid w:val="00CF5B74"/>
    <w:rsid w:val="00CF6648"/>
    <w:rsid w:val="00CF6D81"/>
    <w:rsid w:val="00CF72AA"/>
    <w:rsid w:val="00D000D0"/>
    <w:rsid w:val="00D006D0"/>
    <w:rsid w:val="00D00C55"/>
    <w:rsid w:val="00D00F3E"/>
    <w:rsid w:val="00D0132F"/>
    <w:rsid w:val="00D015BC"/>
    <w:rsid w:val="00D01668"/>
    <w:rsid w:val="00D0255A"/>
    <w:rsid w:val="00D037FC"/>
    <w:rsid w:val="00D0437C"/>
    <w:rsid w:val="00D04DA5"/>
    <w:rsid w:val="00D04EE0"/>
    <w:rsid w:val="00D04F3F"/>
    <w:rsid w:val="00D0516D"/>
    <w:rsid w:val="00D05C32"/>
    <w:rsid w:val="00D05EF1"/>
    <w:rsid w:val="00D062C4"/>
    <w:rsid w:val="00D064F0"/>
    <w:rsid w:val="00D06D1B"/>
    <w:rsid w:val="00D06F48"/>
    <w:rsid w:val="00D07216"/>
    <w:rsid w:val="00D0759B"/>
    <w:rsid w:val="00D10C0F"/>
    <w:rsid w:val="00D12227"/>
    <w:rsid w:val="00D125A8"/>
    <w:rsid w:val="00D1276B"/>
    <w:rsid w:val="00D13481"/>
    <w:rsid w:val="00D13630"/>
    <w:rsid w:val="00D137DE"/>
    <w:rsid w:val="00D13D85"/>
    <w:rsid w:val="00D14473"/>
    <w:rsid w:val="00D14AF6"/>
    <w:rsid w:val="00D14EDE"/>
    <w:rsid w:val="00D158F1"/>
    <w:rsid w:val="00D15926"/>
    <w:rsid w:val="00D16110"/>
    <w:rsid w:val="00D16D96"/>
    <w:rsid w:val="00D16FE5"/>
    <w:rsid w:val="00D201B5"/>
    <w:rsid w:val="00D20564"/>
    <w:rsid w:val="00D21998"/>
    <w:rsid w:val="00D21D35"/>
    <w:rsid w:val="00D22264"/>
    <w:rsid w:val="00D22C3A"/>
    <w:rsid w:val="00D23432"/>
    <w:rsid w:val="00D2350C"/>
    <w:rsid w:val="00D23F51"/>
    <w:rsid w:val="00D24508"/>
    <w:rsid w:val="00D24D2C"/>
    <w:rsid w:val="00D24ED2"/>
    <w:rsid w:val="00D24F5B"/>
    <w:rsid w:val="00D2532C"/>
    <w:rsid w:val="00D253E1"/>
    <w:rsid w:val="00D25495"/>
    <w:rsid w:val="00D258F3"/>
    <w:rsid w:val="00D25B75"/>
    <w:rsid w:val="00D26486"/>
    <w:rsid w:val="00D26702"/>
    <w:rsid w:val="00D26868"/>
    <w:rsid w:val="00D26B5B"/>
    <w:rsid w:val="00D26BE7"/>
    <w:rsid w:val="00D26CF2"/>
    <w:rsid w:val="00D2752F"/>
    <w:rsid w:val="00D27FCA"/>
    <w:rsid w:val="00D3014E"/>
    <w:rsid w:val="00D30525"/>
    <w:rsid w:val="00D30899"/>
    <w:rsid w:val="00D315AE"/>
    <w:rsid w:val="00D31665"/>
    <w:rsid w:val="00D31692"/>
    <w:rsid w:val="00D31BFA"/>
    <w:rsid w:val="00D31ED6"/>
    <w:rsid w:val="00D3212E"/>
    <w:rsid w:val="00D325A3"/>
    <w:rsid w:val="00D32663"/>
    <w:rsid w:val="00D331C3"/>
    <w:rsid w:val="00D33544"/>
    <w:rsid w:val="00D3363D"/>
    <w:rsid w:val="00D338EB"/>
    <w:rsid w:val="00D33BA8"/>
    <w:rsid w:val="00D34347"/>
    <w:rsid w:val="00D35C65"/>
    <w:rsid w:val="00D35DFE"/>
    <w:rsid w:val="00D360FD"/>
    <w:rsid w:val="00D37367"/>
    <w:rsid w:val="00D379B0"/>
    <w:rsid w:val="00D37D9D"/>
    <w:rsid w:val="00D37EA3"/>
    <w:rsid w:val="00D40525"/>
    <w:rsid w:val="00D40EB8"/>
    <w:rsid w:val="00D41376"/>
    <w:rsid w:val="00D414C3"/>
    <w:rsid w:val="00D4170D"/>
    <w:rsid w:val="00D42B02"/>
    <w:rsid w:val="00D43474"/>
    <w:rsid w:val="00D436AE"/>
    <w:rsid w:val="00D43F0D"/>
    <w:rsid w:val="00D440E3"/>
    <w:rsid w:val="00D44217"/>
    <w:rsid w:val="00D449D3"/>
    <w:rsid w:val="00D44D84"/>
    <w:rsid w:val="00D45BAB"/>
    <w:rsid w:val="00D45D20"/>
    <w:rsid w:val="00D46392"/>
    <w:rsid w:val="00D4673A"/>
    <w:rsid w:val="00D46E6D"/>
    <w:rsid w:val="00D4744F"/>
    <w:rsid w:val="00D476A5"/>
    <w:rsid w:val="00D47BD0"/>
    <w:rsid w:val="00D47F83"/>
    <w:rsid w:val="00D5023D"/>
    <w:rsid w:val="00D514D9"/>
    <w:rsid w:val="00D51501"/>
    <w:rsid w:val="00D51946"/>
    <w:rsid w:val="00D52AA0"/>
    <w:rsid w:val="00D5320C"/>
    <w:rsid w:val="00D535B9"/>
    <w:rsid w:val="00D53761"/>
    <w:rsid w:val="00D54348"/>
    <w:rsid w:val="00D54ABD"/>
    <w:rsid w:val="00D54CF0"/>
    <w:rsid w:val="00D5634C"/>
    <w:rsid w:val="00D568B6"/>
    <w:rsid w:val="00D56C48"/>
    <w:rsid w:val="00D56D2B"/>
    <w:rsid w:val="00D56DC4"/>
    <w:rsid w:val="00D571E2"/>
    <w:rsid w:val="00D57C46"/>
    <w:rsid w:val="00D57DB3"/>
    <w:rsid w:val="00D57E4E"/>
    <w:rsid w:val="00D6024D"/>
    <w:rsid w:val="00D6097E"/>
    <w:rsid w:val="00D60A03"/>
    <w:rsid w:val="00D6175D"/>
    <w:rsid w:val="00D61C02"/>
    <w:rsid w:val="00D62023"/>
    <w:rsid w:val="00D62140"/>
    <w:rsid w:val="00D622CE"/>
    <w:rsid w:val="00D62683"/>
    <w:rsid w:val="00D62828"/>
    <w:rsid w:val="00D62B1D"/>
    <w:rsid w:val="00D62C87"/>
    <w:rsid w:val="00D63B42"/>
    <w:rsid w:val="00D6414B"/>
    <w:rsid w:val="00D6493F"/>
    <w:rsid w:val="00D6511C"/>
    <w:rsid w:val="00D6515B"/>
    <w:rsid w:val="00D6566C"/>
    <w:rsid w:val="00D665B6"/>
    <w:rsid w:val="00D67010"/>
    <w:rsid w:val="00D670AD"/>
    <w:rsid w:val="00D675D2"/>
    <w:rsid w:val="00D677D3"/>
    <w:rsid w:val="00D67DC4"/>
    <w:rsid w:val="00D703D5"/>
    <w:rsid w:val="00D704C6"/>
    <w:rsid w:val="00D70787"/>
    <w:rsid w:val="00D70F10"/>
    <w:rsid w:val="00D7139C"/>
    <w:rsid w:val="00D71402"/>
    <w:rsid w:val="00D71599"/>
    <w:rsid w:val="00D716AC"/>
    <w:rsid w:val="00D717DE"/>
    <w:rsid w:val="00D717FF"/>
    <w:rsid w:val="00D724C4"/>
    <w:rsid w:val="00D7304B"/>
    <w:rsid w:val="00D7362E"/>
    <w:rsid w:val="00D74841"/>
    <w:rsid w:val="00D749CF"/>
    <w:rsid w:val="00D74A16"/>
    <w:rsid w:val="00D74B47"/>
    <w:rsid w:val="00D74E33"/>
    <w:rsid w:val="00D74F82"/>
    <w:rsid w:val="00D7589E"/>
    <w:rsid w:val="00D75D03"/>
    <w:rsid w:val="00D761E1"/>
    <w:rsid w:val="00D765D6"/>
    <w:rsid w:val="00D76945"/>
    <w:rsid w:val="00D76A18"/>
    <w:rsid w:val="00D80314"/>
    <w:rsid w:val="00D805D0"/>
    <w:rsid w:val="00D80895"/>
    <w:rsid w:val="00D80D87"/>
    <w:rsid w:val="00D81534"/>
    <w:rsid w:val="00D81B0D"/>
    <w:rsid w:val="00D8221E"/>
    <w:rsid w:val="00D82573"/>
    <w:rsid w:val="00D825F4"/>
    <w:rsid w:val="00D830DF"/>
    <w:rsid w:val="00D83B2D"/>
    <w:rsid w:val="00D83BE4"/>
    <w:rsid w:val="00D83DC1"/>
    <w:rsid w:val="00D84059"/>
    <w:rsid w:val="00D84114"/>
    <w:rsid w:val="00D84523"/>
    <w:rsid w:val="00D845D1"/>
    <w:rsid w:val="00D848C5"/>
    <w:rsid w:val="00D849C3"/>
    <w:rsid w:val="00D84C33"/>
    <w:rsid w:val="00D84C46"/>
    <w:rsid w:val="00D851B1"/>
    <w:rsid w:val="00D859CA"/>
    <w:rsid w:val="00D86087"/>
    <w:rsid w:val="00D86501"/>
    <w:rsid w:val="00D86831"/>
    <w:rsid w:val="00D86EC8"/>
    <w:rsid w:val="00D87597"/>
    <w:rsid w:val="00D87792"/>
    <w:rsid w:val="00D87B63"/>
    <w:rsid w:val="00D87BBE"/>
    <w:rsid w:val="00D87CB4"/>
    <w:rsid w:val="00D914CB"/>
    <w:rsid w:val="00D9165B"/>
    <w:rsid w:val="00D92079"/>
    <w:rsid w:val="00D9266C"/>
    <w:rsid w:val="00D92C43"/>
    <w:rsid w:val="00D930C8"/>
    <w:rsid w:val="00D930D3"/>
    <w:rsid w:val="00D934FD"/>
    <w:rsid w:val="00D9424A"/>
    <w:rsid w:val="00D9456A"/>
    <w:rsid w:val="00D9465B"/>
    <w:rsid w:val="00D95CCC"/>
    <w:rsid w:val="00D95FAB"/>
    <w:rsid w:val="00D967D5"/>
    <w:rsid w:val="00D969ED"/>
    <w:rsid w:val="00D96CCE"/>
    <w:rsid w:val="00D96EFF"/>
    <w:rsid w:val="00D970B4"/>
    <w:rsid w:val="00D970D8"/>
    <w:rsid w:val="00D97155"/>
    <w:rsid w:val="00D977BE"/>
    <w:rsid w:val="00D97B1D"/>
    <w:rsid w:val="00D97E6B"/>
    <w:rsid w:val="00DA075D"/>
    <w:rsid w:val="00DA0780"/>
    <w:rsid w:val="00DA096A"/>
    <w:rsid w:val="00DA10A8"/>
    <w:rsid w:val="00DA205E"/>
    <w:rsid w:val="00DA2C79"/>
    <w:rsid w:val="00DA2EF3"/>
    <w:rsid w:val="00DA443B"/>
    <w:rsid w:val="00DA589C"/>
    <w:rsid w:val="00DA58D1"/>
    <w:rsid w:val="00DA5A35"/>
    <w:rsid w:val="00DA5AEE"/>
    <w:rsid w:val="00DA5C9E"/>
    <w:rsid w:val="00DA5DF8"/>
    <w:rsid w:val="00DA6063"/>
    <w:rsid w:val="00DA6A4B"/>
    <w:rsid w:val="00DA6D17"/>
    <w:rsid w:val="00DA72DE"/>
    <w:rsid w:val="00DB00AC"/>
    <w:rsid w:val="00DB03E5"/>
    <w:rsid w:val="00DB0475"/>
    <w:rsid w:val="00DB054F"/>
    <w:rsid w:val="00DB0C86"/>
    <w:rsid w:val="00DB10D5"/>
    <w:rsid w:val="00DB200A"/>
    <w:rsid w:val="00DB2274"/>
    <w:rsid w:val="00DB2873"/>
    <w:rsid w:val="00DB40DA"/>
    <w:rsid w:val="00DB41E5"/>
    <w:rsid w:val="00DB4CF6"/>
    <w:rsid w:val="00DB5287"/>
    <w:rsid w:val="00DB59EE"/>
    <w:rsid w:val="00DB5B68"/>
    <w:rsid w:val="00DB5C88"/>
    <w:rsid w:val="00DB62A7"/>
    <w:rsid w:val="00DB637F"/>
    <w:rsid w:val="00DB736F"/>
    <w:rsid w:val="00DB76A0"/>
    <w:rsid w:val="00DC051F"/>
    <w:rsid w:val="00DC0719"/>
    <w:rsid w:val="00DC102E"/>
    <w:rsid w:val="00DC23BC"/>
    <w:rsid w:val="00DC281E"/>
    <w:rsid w:val="00DC30DF"/>
    <w:rsid w:val="00DC43F3"/>
    <w:rsid w:val="00DC494B"/>
    <w:rsid w:val="00DC5130"/>
    <w:rsid w:val="00DC6253"/>
    <w:rsid w:val="00DC707D"/>
    <w:rsid w:val="00DC7289"/>
    <w:rsid w:val="00DC7B13"/>
    <w:rsid w:val="00DC7CBA"/>
    <w:rsid w:val="00DD01D3"/>
    <w:rsid w:val="00DD0379"/>
    <w:rsid w:val="00DD04D6"/>
    <w:rsid w:val="00DD05FA"/>
    <w:rsid w:val="00DD08BB"/>
    <w:rsid w:val="00DD10C0"/>
    <w:rsid w:val="00DD15B8"/>
    <w:rsid w:val="00DD162D"/>
    <w:rsid w:val="00DD1861"/>
    <w:rsid w:val="00DD1A8C"/>
    <w:rsid w:val="00DD1CD9"/>
    <w:rsid w:val="00DD1F25"/>
    <w:rsid w:val="00DD2642"/>
    <w:rsid w:val="00DD2917"/>
    <w:rsid w:val="00DD2AEC"/>
    <w:rsid w:val="00DD3D2D"/>
    <w:rsid w:val="00DD40D5"/>
    <w:rsid w:val="00DD4663"/>
    <w:rsid w:val="00DD46D3"/>
    <w:rsid w:val="00DD4D38"/>
    <w:rsid w:val="00DD4F65"/>
    <w:rsid w:val="00DD536F"/>
    <w:rsid w:val="00DD53F8"/>
    <w:rsid w:val="00DD5597"/>
    <w:rsid w:val="00DD569A"/>
    <w:rsid w:val="00DD5860"/>
    <w:rsid w:val="00DD59E4"/>
    <w:rsid w:val="00DD5B16"/>
    <w:rsid w:val="00DD5EA4"/>
    <w:rsid w:val="00DD5F5F"/>
    <w:rsid w:val="00DD61D0"/>
    <w:rsid w:val="00DD65EE"/>
    <w:rsid w:val="00DD6854"/>
    <w:rsid w:val="00DD6884"/>
    <w:rsid w:val="00DD6B35"/>
    <w:rsid w:val="00DD6FB7"/>
    <w:rsid w:val="00DD7B85"/>
    <w:rsid w:val="00DD7E97"/>
    <w:rsid w:val="00DE0620"/>
    <w:rsid w:val="00DE0BAA"/>
    <w:rsid w:val="00DE0DC1"/>
    <w:rsid w:val="00DE1CC1"/>
    <w:rsid w:val="00DE1EB2"/>
    <w:rsid w:val="00DE237F"/>
    <w:rsid w:val="00DE23E4"/>
    <w:rsid w:val="00DE2BD1"/>
    <w:rsid w:val="00DE3301"/>
    <w:rsid w:val="00DE3ADD"/>
    <w:rsid w:val="00DE4130"/>
    <w:rsid w:val="00DE428C"/>
    <w:rsid w:val="00DE430D"/>
    <w:rsid w:val="00DE6A52"/>
    <w:rsid w:val="00DE70C3"/>
    <w:rsid w:val="00DE7256"/>
    <w:rsid w:val="00DE7365"/>
    <w:rsid w:val="00DE77DD"/>
    <w:rsid w:val="00DE79DB"/>
    <w:rsid w:val="00DE7A9B"/>
    <w:rsid w:val="00DE7FE8"/>
    <w:rsid w:val="00DF006E"/>
    <w:rsid w:val="00DF0D36"/>
    <w:rsid w:val="00DF1071"/>
    <w:rsid w:val="00DF1591"/>
    <w:rsid w:val="00DF16A3"/>
    <w:rsid w:val="00DF2107"/>
    <w:rsid w:val="00DF2270"/>
    <w:rsid w:val="00DF26BF"/>
    <w:rsid w:val="00DF2DDE"/>
    <w:rsid w:val="00DF3361"/>
    <w:rsid w:val="00DF34F9"/>
    <w:rsid w:val="00DF43EA"/>
    <w:rsid w:val="00DF4C1F"/>
    <w:rsid w:val="00DF4D13"/>
    <w:rsid w:val="00DF4F4E"/>
    <w:rsid w:val="00DF4FB0"/>
    <w:rsid w:val="00DF5A46"/>
    <w:rsid w:val="00DF5BD0"/>
    <w:rsid w:val="00DF6496"/>
    <w:rsid w:val="00DF68FE"/>
    <w:rsid w:val="00DF7386"/>
    <w:rsid w:val="00DF7BAD"/>
    <w:rsid w:val="00E0003A"/>
    <w:rsid w:val="00E00747"/>
    <w:rsid w:val="00E00A3A"/>
    <w:rsid w:val="00E00BC3"/>
    <w:rsid w:val="00E017DA"/>
    <w:rsid w:val="00E0217F"/>
    <w:rsid w:val="00E02474"/>
    <w:rsid w:val="00E034B4"/>
    <w:rsid w:val="00E03598"/>
    <w:rsid w:val="00E03C96"/>
    <w:rsid w:val="00E041CC"/>
    <w:rsid w:val="00E046CE"/>
    <w:rsid w:val="00E04D61"/>
    <w:rsid w:val="00E05344"/>
    <w:rsid w:val="00E05A82"/>
    <w:rsid w:val="00E06AE6"/>
    <w:rsid w:val="00E06F13"/>
    <w:rsid w:val="00E0706C"/>
    <w:rsid w:val="00E0738F"/>
    <w:rsid w:val="00E101EE"/>
    <w:rsid w:val="00E11047"/>
    <w:rsid w:val="00E1145C"/>
    <w:rsid w:val="00E1150A"/>
    <w:rsid w:val="00E11D57"/>
    <w:rsid w:val="00E11E4B"/>
    <w:rsid w:val="00E1376E"/>
    <w:rsid w:val="00E14184"/>
    <w:rsid w:val="00E141BF"/>
    <w:rsid w:val="00E149D2"/>
    <w:rsid w:val="00E14FD8"/>
    <w:rsid w:val="00E1526B"/>
    <w:rsid w:val="00E15C5C"/>
    <w:rsid w:val="00E16566"/>
    <w:rsid w:val="00E168FE"/>
    <w:rsid w:val="00E17209"/>
    <w:rsid w:val="00E209AB"/>
    <w:rsid w:val="00E21084"/>
    <w:rsid w:val="00E219D5"/>
    <w:rsid w:val="00E21A17"/>
    <w:rsid w:val="00E22181"/>
    <w:rsid w:val="00E22626"/>
    <w:rsid w:val="00E22808"/>
    <w:rsid w:val="00E22825"/>
    <w:rsid w:val="00E23216"/>
    <w:rsid w:val="00E24346"/>
    <w:rsid w:val="00E24FEF"/>
    <w:rsid w:val="00E2565E"/>
    <w:rsid w:val="00E25F83"/>
    <w:rsid w:val="00E27B69"/>
    <w:rsid w:val="00E30D40"/>
    <w:rsid w:val="00E31715"/>
    <w:rsid w:val="00E31A48"/>
    <w:rsid w:val="00E31D72"/>
    <w:rsid w:val="00E320F3"/>
    <w:rsid w:val="00E326F6"/>
    <w:rsid w:val="00E32739"/>
    <w:rsid w:val="00E33114"/>
    <w:rsid w:val="00E33EB1"/>
    <w:rsid w:val="00E345BB"/>
    <w:rsid w:val="00E34C7C"/>
    <w:rsid w:val="00E34D09"/>
    <w:rsid w:val="00E34D0A"/>
    <w:rsid w:val="00E35028"/>
    <w:rsid w:val="00E352B6"/>
    <w:rsid w:val="00E355D1"/>
    <w:rsid w:val="00E36486"/>
    <w:rsid w:val="00E36528"/>
    <w:rsid w:val="00E3759E"/>
    <w:rsid w:val="00E375DE"/>
    <w:rsid w:val="00E37BBF"/>
    <w:rsid w:val="00E402AE"/>
    <w:rsid w:val="00E40805"/>
    <w:rsid w:val="00E4111F"/>
    <w:rsid w:val="00E41258"/>
    <w:rsid w:val="00E41680"/>
    <w:rsid w:val="00E4193B"/>
    <w:rsid w:val="00E41FD8"/>
    <w:rsid w:val="00E41FED"/>
    <w:rsid w:val="00E42B6B"/>
    <w:rsid w:val="00E42B7E"/>
    <w:rsid w:val="00E43E20"/>
    <w:rsid w:val="00E440C1"/>
    <w:rsid w:val="00E44904"/>
    <w:rsid w:val="00E451A8"/>
    <w:rsid w:val="00E45233"/>
    <w:rsid w:val="00E45DD9"/>
    <w:rsid w:val="00E45FDE"/>
    <w:rsid w:val="00E473F0"/>
    <w:rsid w:val="00E50334"/>
    <w:rsid w:val="00E503FD"/>
    <w:rsid w:val="00E51EBF"/>
    <w:rsid w:val="00E51FF1"/>
    <w:rsid w:val="00E52D46"/>
    <w:rsid w:val="00E52F85"/>
    <w:rsid w:val="00E53024"/>
    <w:rsid w:val="00E53843"/>
    <w:rsid w:val="00E53A01"/>
    <w:rsid w:val="00E543C5"/>
    <w:rsid w:val="00E54B60"/>
    <w:rsid w:val="00E54E5A"/>
    <w:rsid w:val="00E553AF"/>
    <w:rsid w:val="00E55825"/>
    <w:rsid w:val="00E55886"/>
    <w:rsid w:val="00E55C1D"/>
    <w:rsid w:val="00E56029"/>
    <w:rsid w:val="00E56639"/>
    <w:rsid w:val="00E569AC"/>
    <w:rsid w:val="00E56BCC"/>
    <w:rsid w:val="00E572E3"/>
    <w:rsid w:val="00E57819"/>
    <w:rsid w:val="00E619F3"/>
    <w:rsid w:val="00E62A28"/>
    <w:rsid w:val="00E62F29"/>
    <w:rsid w:val="00E630BD"/>
    <w:rsid w:val="00E63359"/>
    <w:rsid w:val="00E6374B"/>
    <w:rsid w:val="00E63BD5"/>
    <w:rsid w:val="00E63D03"/>
    <w:rsid w:val="00E6408E"/>
    <w:rsid w:val="00E64CB3"/>
    <w:rsid w:val="00E64DAB"/>
    <w:rsid w:val="00E650DF"/>
    <w:rsid w:val="00E659E2"/>
    <w:rsid w:val="00E661E1"/>
    <w:rsid w:val="00E66B53"/>
    <w:rsid w:val="00E66DA7"/>
    <w:rsid w:val="00E676C8"/>
    <w:rsid w:val="00E70429"/>
    <w:rsid w:val="00E707D6"/>
    <w:rsid w:val="00E71E1E"/>
    <w:rsid w:val="00E71F86"/>
    <w:rsid w:val="00E7207F"/>
    <w:rsid w:val="00E720E7"/>
    <w:rsid w:val="00E729A2"/>
    <w:rsid w:val="00E73DD1"/>
    <w:rsid w:val="00E73F4B"/>
    <w:rsid w:val="00E741ED"/>
    <w:rsid w:val="00E744FC"/>
    <w:rsid w:val="00E74535"/>
    <w:rsid w:val="00E75090"/>
    <w:rsid w:val="00E75FB1"/>
    <w:rsid w:val="00E769DA"/>
    <w:rsid w:val="00E76C40"/>
    <w:rsid w:val="00E76E91"/>
    <w:rsid w:val="00E7703C"/>
    <w:rsid w:val="00E77375"/>
    <w:rsid w:val="00E77F52"/>
    <w:rsid w:val="00E80369"/>
    <w:rsid w:val="00E80AE7"/>
    <w:rsid w:val="00E80F0C"/>
    <w:rsid w:val="00E80F64"/>
    <w:rsid w:val="00E814D7"/>
    <w:rsid w:val="00E827F9"/>
    <w:rsid w:val="00E82B66"/>
    <w:rsid w:val="00E82EB5"/>
    <w:rsid w:val="00E834E2"/>
    <w:rsid w:val="00E8380F"/>
    <w:rsid w:val="00E842E6"/>
    <w:rsid w:val="00E847DA"/>
    <w:rsid w:val="00E86310"/>
    <w:rsid w:val="00E86871"/>
    <w:rsid w:val="00E86891"/>
    <w:rsid w:val="00E86928"/>
    <w:rsid w:val="00E86D34"/>
    <w:rsid w:val="00E8770C"/>
    <w:rsid w:val="00E878DB"/>
    <w:rsid w:val="00E87D44"/>
    <w:rsid w:val="00E90558"/>
    <w:rsid w:val="00E90C61"/>
    <w:rsid w:val="00E9113E"/>
    <w:rsid w:val="00E91AE8"/>
    <w:rsid w:val="00E91B37"/>
    <w:rsid w:val="00E91D18"/>
    <w:rsid w:val="00E91E06"/>
    <w:rsid w:val="00E920EA"/>
    <w:rsid w:val="00E926C3"/>
    <w:rsid w:val="00E9361C"/>
    <w:rsid w:val="00E93BBC"/>
    <w:rsid w:val="00E9436F"/>
    <w:rsid w:val="00E94C5A"/>
    <w:rsid w:val="00E956CB"/>
    <w:rsid w:val="00E9599C"/>
    <w:rsid w:val="00E95B87"/>
    <w:rsid w:val="00E960E1"/>
    <w:rsid w:val="00E96D00"/>
    <w:rsid w:val="00E97913"/>
    <w:rsid w:val="00E97C10"/>
    <w:rsid w:val="00E97D55"/>
    <w:rsid w:val="00EA0341"/>
    <w:rsid w:val="00EA0406"/>
    <w:rsid w:val="00EA098E"/>
    <w:rsid w:val="00EA1171"/>
    <w:rsid w:val="00EA1B29"/>
    <w:rsid w:val="00EA24B3"/>
    <w:rsid w:val="00EA2893"/>
    <w:rsid w:val="00EA2A41"/>
    <w:rsid w:val="00EA37E5"/>
    <w:rsid w:val="00EA38D3"/>
    <w:rsid w:val="00EA450C"/>
    <w:rsid w:val="00EA4806"/>
    <w:rsid w:val="00EA4AAC"/>
    <w:rsid w:val="00EA4BC0"/>
    <w:rsid w:val="00EA5925"/>
    <w:rsid w:val="00EA595F"/>
    <w:rsid w:val="00EA6888"/>
    <w:rsid w:val="00EA732E"/>
    <w:rsid w:val="00EA77B1"/>
    <w:rsid w:val="00EB1379"/>
    <w:rsid w:val="00EB168F"/>
    <w:rsid w:val="00EB356E"/>
    <w:rsid w:val="00EB3F54"/>
    <w:rsid w:val="00EB3FAC"/>
    <w:rsid w:val="00EB3FD7"/>
    <w:rsid w:val="00EB4086"/>
    <w:rsid w:val="00EB41CC"/>
    <w:rsid w:val="00EB51FB"/>
    <w:rsid w:val="00EB5315"/>
    <w:rsid w:val="00EB5464"/>
    <w:rsid w:val="00EB5C39"/>
    <w:rsid w:val="00EB5EAC"/>
    <w:rsid w:val="00EB6217"/>
    <w:rsid w:val="00EB6678"/>
    <w:rsid w:val="00EB6782"/>
    <w:rsid w:val="00EB6C87"/>
    <w:rsid w:val="00EB7543"/>
    <w:rsid w:val="00EC008B"/>
    <w:rsid w:val="00EC05E0"/>
    <w:rsid w:val="00EC11EF"/>
    <w:rsid w:val="00EC1908"/>
    <w:rsid w:val="00EC22D4"/>
    <w:rsid w:val="00EC2985"/>
    <w:rsid w:val="00EC2BB5"/>
    <w:rsid w:val="00EC2D48"/>
    <w:rsid w:val="00EC2E56"/>
    <w:rsid w:val="00EC3221"/>
    <w:rsid w:val="00EC3648"/>
    <w:rsid w:val="00EC36A4"/>
    <w:rsid w:val="00EC36CC"/>
    <w:rsid w:val="00EC385C"/>
    <w:rsid w:val="00EC3CEE"/>
    <w:rsid w:val="00EC4533"/>
    <w:rsid w:val="00EC4EDB"/>
    <w:rsid w:val="00EC5E55"/>
    <w:rsid w:val="00EC5F3F"/>
    <w:rsid w:val="00EC6644"/>
    <w:rsid w:val="00EC6D62"/>
    <w:rsid w:val="00EC7165"/>
    <w:rsid w:val="00EC7B1C"/>
    <w:rsid w:val="00ED005F"/>
    <w:rsid w:val="00ED0B6C"/>
    <w:rsid w:val="00ED0E7E"/>
    <w:rsid w:val="00ED1FEE"/>
    <w:rsid w:val="00ED22BA"/>
    <w:rsid w:val="00ED30F7"/>
    <w:rsid w:val="00ED3A78"/>
    <w:rsid w:val="00ED4185"/>
    <w:rsid w:val="00ED4DC1"/>
    <w:rsid w:val="00ED547E"/>
    <w:rsid w:val="00ED5D64"/>
    <w:rsid w:val="00ED60AF"/>
    <w:rsid w:val="00ED6A84"/>
    <w:rsid w:val="00ED6F04"/>
    <w:rsid w:val="00ED736F"/>
    <w:rsid w:val="00EE0D2C"/>
    <w:rsid w:val="00EE119A"/>
    <w:rsid w:val="00EE1753"/>
    <w:rsid w:val="00EE1797"/>
    <w:rsid w:val="00EE2218"/>
    <w:rsid w:val="00EE2C2A"/>
    <w:rsid w:val="00EE2FBB"/>
    <w:rsid w:val="00EE30E8"/>
    <w:rsid w:val="00EE3167"/>
    <w:rsid w:val="00EE3D32"/>
    <w:rsid w:val="00EE4786"/>
    <w:rsid w:val="00EE6373"/>
    <w:rsid w:val="00EE645A"/>
    <w:rsid w:val="00EE6550"/>
    <w:rsid w:val="00EE68D9"/>
    <w:rsid w:val="00EE7BB0"/>
    <w:rsid w:val="00EF03FE"/>
    <w:rsid w:val="00EF1843"/>
    <w:rsid w:val="00EF2029"/>
    <w:rsid w:val="00EF21C9"/>
    <w:rsid w:val="00EF2376"/>
    <w:rsid w:val="00EF25BC"/>
    <w:rsid w:val="00EF264F"/>
    <w:rsid w:val="00EF2F42"/>
    <w:rsid w:val="00EF329C"/>
    <w:rsid w:val="00EF331B"/>
    <w:rsid w:val="00EF505D"/>
    <w:rsid w:val="00EF5D52"/>
    <w:rsid w:val="00EF75C1"/>
    <w:rsid w:val="00F000E2"/>
    <w:rsid w:val="00F0015D"/>
    <w:rsid w:val="00F01916"/>
    <w:rsid w:val="00F01A4D"/>
    <w:rsid w:val="00F0200E"/>
    <w:rsid w:val="00F02BCB"/>
    <w:rsid w:val="00F03322"/>
    <w:rsid w:val="00F03353"/>
    <w:rsid w:val="00F03493"/>
    <w:rsid w:val="00F03910"/>
    <w:rsid w:val="00F04126"/>
    <w:rsid w:val="00F0415F"/>
    <w:rsid w:val="00F04861"/>
    <w:rsid w:val="00F04E74"/>
    <w:rsid w:val="00F05151"/>
    <w:rsid w:val="00F05C69"/>
    <w:rsid w:val="00F05D62"/>
    <w:rsid w:val="00F06EF7"/>
    <w:rsid w:val="00F07143"/>
    <w:rsid w:val="00F07495"/>
    <w:rsid w:val="00F075A4"/>
    <w:rsid w:val="00F0761E"/>
    <w:rsid w:val="00F108D8"/>
    <w:rsid w:val="00F10980"/>
    <w:rsid w:val="00F112D2"/>
    <w:rsid w:val="00F11313"/>
    <w:rsid w:val="00F11335"/>
    <w:rsid w:val="00F11B56"/>
    <w:rsid w:val="00F11FFC"/>
    <w:rsid w:val="00F126C6"/>
    <w:rsid w:val="00F1314A"/>
    <w:rsid w:val="00F15527"/>
    <w:rsid w:val="00F156F9"/>
    <w:rsid w:val="00F15720"/>
    <w:rsid w:val="00F159B7"/>
    <w:rsid w:val="00F15A72"/>
    <w:rsid w:val="00F16557"/>
    <w:rsid w:val="00F16B00"/>
    <w:rsid w:val="00F16DCE"/>
    <w:rsid w:val="00F17161"/>
    <w:rsid w:val="00F2055C"/>
    <w:rsid w:val="00F20691"/>
    <w:rsid w:val="00F20838"/>
    <w:rsid w:val="00F2119C"/>
    <w:rsid w:val="00F21593"/>
    <w:rsid w:val="00F2187E"/>
    <w:rsid w:val="00F21E77"/>
    <w:rsid w:val="00F22142"/>
    <w:rsid w:val="00F22375"/>
    <w:rsid w:val="00F226D4"/>
    <w:rsid w:val="00F2279E"/>
    <w:rsid w:val="00F22B20"/>
    <w:rsid w:val="00F2327C"/>
    <w:rsid w:val="00F238C3"/>
    <w:rsid w:val="00F2397D"/>
    <w:rsid w:val="00F24564"/>
    <w:rsid w:val="00F2580C"/>
    <w:rsid w:val="00F270F1"/>
    <w:rsid w:val="00F314A4"/>
    <w:rsid w:val="00F318AA"/>
    <w:rsid w:val="00F318D0"/>
    <w:rsid w:val="00F31CA3"/>
    <w:rsid w:val="00F31E1A"/>
    <w:rsid w:val="00F31ED5"/>
    <w:rsid w:val="00F32576"/>
    <w:rsid w:val="00F33802"/>
    <w:rsid w:val="00F33BB2"/>
    <w:rsid w:val="00F33D28"/>
    <w:rsid w:val="00F33EEA"/>
    <w:rsid w:val="00F3461A"/>
    <w:rsid w:val="00F34B76"/>
    <w:rsid w:val="00F3509B"/>
    <w:rsid w:val="00F351FB"/>
    <w:rsid w:val="00F354F5"/>
    <w:rsid w:val="00F3565E"/>
    <w:rsid w:val="00F3579A"/>
    <w:rsid w:val="00F36FD5"/>
    <w:rsid w:val="00F40C06"/>
    <w:rsid w:val="00F41996"/>
    <w:rsid w:val="00F42602"/>
    <w:rsid w:val="00F42F08"/>
    <w:rsid w:val="00F430E4"/>
    <w:rsid w:val="00F43113"/>
    <w:rsid w:val="00F43165"/>
    <w:rsid w:val="00F4457A"/>
    <w:rsid w:val="00F44BB7"/>
    <w:rsid w:val="00F44BCD"/>
    <w:rsid w:val="00F44F11"/>
    <w:rsid w:val="00F45B16"/>
    <w:rsid w:val="00F463DA"/>
    <w:rsid w:val="00F469B5"/>
    <w:rsid w:val="00F46AFC"/>
    <w:rsid w:val="00F46EAB"/>
    <w:rsid w:val="00F47257"/>
    <w:rsid w:val="00F475F6"/>
    <w:rsid w:val="00F47923"/>
    <w:rsid w:val="00F47CA4"/>
    <w:rsid w:val="00F50886"/>
    <w:rsid w:val="00F508ED"/>
    <w:rsid w:val="00F50C2D"/>
    <w:rsid w:val="00F5178D"/>
    <w:rsid w:val="00F51916"/>
    <w:rsid w:val="00F51C73"/>
    <w:rsid w:val="00F51F2D"/>
    <w:rsid w:val="00F52630"/>
    <w:rsid w:val="00F528CC"/>
    <w:rsid w:val="00F52ACA"/>
    <w:rsid w:val="00F534A3"/>
    <w:rsid w:val="00F5433E"/>
    <w:rsid w:val="00F54370"/>
    <w:rsid w:val="00F55BE5"/>
    <w:rsid w:val="00F55CCF"/>
    <w:rsid w:val="00F562AA"/>
    <w:rsid w:val="00F56411"/>
    <w:rsid w:val="00F56A2E"/>
    <w:rsid w:val="00F56E4D"/>
    <w:rsid w:val="00F57233"/>
    <w:rsid w:val="00F5798F"/>
    <w:rsid w:val="00F600C9"/>
    <w:rsid w:val="00F60619"/>
    <w:rsid w:val="00F615DE"/>
    <w:rsid w:val="00F6233E"/>
    <w:rsid w:val="00F62EFA"/>
    <w:rsid w:val="00F6325E"/>
    <w:rsid w:val="00F63B8B"/>
    <w:rsid w:val="00F648FF"/>
    <w:rsid w:val="00F64FFE"/>
    <w:rsid w:val="00F66441"/>
    <w:rsid w:val="00F66BA7"/>
    <w:rsid w:val="00F677C8"/>
    <w:rsid w:val="00F70090"/>
    <w:rsid w:val="00F7023B"/>
    <w:rsid w:val="00F711F8"/>
    <w:rsid w:val="00F7335E"/>
    <w:rsid w:val="00F736A3"/>
    <w:rsid w:val="00F736F6"/>
    <w:rsid w:val="00F74EF4"/>
    <w:rsid w:val="00F757E6"/>
    <w:rsid w:val="00F75D2B"/>
    <w:rsid w:val="00F80288"/>
    <w:rsid w:val="00F80795"/>
    <w:rsid w:val="00F81073"/>
    <w:rsid w:val="00F8259C"/>
    <w:rsid w:val="00F8269D"/>
    <w:rsid w:val="00F82B62"/>
    <w:rsid w:val="00F8345E"/>
    <w:rsid w:val="00F83EAD"/>
    <w:rsid w:val="00F84E48"/>
    <w:rsid w:val="00F85F9A"/>
    <w:rsid w:val="00F87AC8"/>
    <w:rsid w:val="00F87B87"/>
    <w:rsid w:val="00F87D93"/>
    <w:rsid w:val="00F900AB"/>
    <w:rsid w:val="00F9070E"/>
    <w:rsid w:val="00F9103C"/>
    <w:rsid w:val="00F91315"/>
    <w:rsid w:val="00F914A4"/>
    <w:rsid w:val="00F91DFE"/>
    <w:rsid w:val="00F920A4"/>
    <w:rsid w:val="00F92309"/>
    <w:rsid w:val="00F92A23"/>
    <w:rsid w:val="00F92CAA"/>
    <w:rsid w:val="00F92E81"/>
    <w:rsid w:val="00F932D0"/>
    <w:rsid w:val="00F932D2"/>
    <w:rsid w:val="00F93526"/>
    <w:rsid w:val="00F93BD1"/>
    <w:rsid w:val="00F93C9A"/>
    <w:rsid w:val="00F94008"/>
    <w:rsid w:val="00F9441C"/>
    <w:rsid w:val="00F945C9"/>
    <w:rsid w:val="00F956F9"/>
    <w:rsid w:val="00F95F8E"/>
    <w:rsid w:val="00F96A4C"/>
    <w:rsid w:val="00F976F8"/>
    <w:rsid w:val="00F97DF7"/>
    <w:rsid w:val="00F97F98"/>
    <w:rsid w:val="00FA0069"/>
    <w:rsid w:val="00FA062F"/>
    <w:rsid w:val="00FA1072"/>
    <w:rsid w:val="00FA131D"/>
    <w:rsid w:val="00FA279B"/>
    <w:rsid w:val="00FA286E"/>
    <w:rsid w:val="00FA2891"/>
    <w:rsid w:val="00FA2E50"/>
    <w:rsid w:val="00FA3002"/>
    <w:rsid w:val="00FA358C"/>
    <w:rsid w:val="00FA3AB9"/>
    <w:rsid w:val="00FA3BAD"/>
    <w:rsid w:val="00FA417C"/>
    <w:rsid w:val="00FA42EE"/>
    <w:rsid w:val="00FA4E88"/>
    <w:rsid w:val="00FA5D24"/>
    <w:rsid w:val="00FA5DD1"/>
    <w:rsid w:val="00FA607A"/>
    <w:rsid w:val="00FA77A1"/>
    <w:rsid w:val="00FB01DB"/>
    <w:rsid w:val="00FB029F"/>
    <w:rsid w:val="00FB06F5"/>
    <w:rsid w:val="00FB08CE"/>
    <w:rsid w:val="00FB0EE7"/>
    <w:rsid w:val="00FB1132"/>
    <w:rsid w:val="00FB11EA"/>
    <w:rsid w:val="00FB16FD"/>
    <w:rsid w:val="00FB1EF1"/>
    <w:rsid w:val="00FB258C"/>
    <w:rsid w:val="00FB29FE"/>
    <w:rsid w:val="00FB2D81"/>
    <w:rsid w:val="00FB3CBF"/>
    <w:rsid w:val="00FB3F88"/>
    <w:rsid w:val="00FB3FD4"/>
    <w:rsid w:val="00FB435F"/>
    <w:rsid w:val="00FB492A"/>
    <w:rsid w:val="00FB4A18"/>
    <w:rsid w:val="00FB4CBE"/>
    <w:rsid w:val="00FB5BC5"/>
    <w:rsid w:val="00FB5E89"/>
    <w:rsid w:val="00FB5F7F"/>
    <w:rsid w:val="00FB5F9E"/>
    <w:rsid w:val="00FB693E"/>
    <w:rsid w:val="00FB6D5A"/>
    <w:rsid w:val="00FB6D7A"/>
    <w:rsid w:val="00FB6D7E"/>
    <w:rsid w:val="00FB702D"/>
    <w:rsid w:val="00FB7439"/>
    <w:rsid w:val="00FB746F"/>
    <w:rsid w:val="00FB7796"/>
    <w:rsid w:val="00FB7967"/>
    <w:rsid w:val="00FB7B0F"/>
    <w:rsid w:val="00FB7DF3"/>
    <w:rsid w:val="00FC0557"/>
    <w:rsid w:val="00FC0B00"/>
    <w:rsid w:val="00FC0F3B"/>
    <w:rsid w:val="00FC1653"/>
    <w:rsid w:val="00FC1AA3"/>
    <w:rsid w:val="00FC1BAC"/>
    <w:rsid w:val="00FC1BD2"/>
    <w:rsid w:val="00FC1EA5"/>
    <w:rsid w:val="00FC25D4"/>
    <w:rsid w:val="00FC25DC"/>
    <w:rsid w:val="00FC29BD"/>
    <w:rsid w:val="00FC3467"/>
    <w:rsid w:val="00FC3FED"/>
    <w:rsid w:val="00FC4802"/>
    <w:rsid w:val="00FC4E49"/>
    <w:rsid w:val="00FC525E"/>
    <w:rsid w:val="00FC52E6"/>
    <w:rsid w:val="00FC537D"/>
    <w:rsid w:val="00FC5416"/>
    <w:rsid w:val="00FC681D"/>
    <w:rsid w:val="00FC6B92"/>
    <w:rsid w:val="00FC73E7"/>
    <w:rsid w:val="00FC76C0"/>
    <w:rsid w:val="00FC7C1E"/>
    <w:rsid w:val="00FC7C6D"/>
    <w:rsid w:val="00FD0913"/>
    <w:rsid w:val="00FD0B5D"/>
    <w:rsid w:val="00FD123A"/>
    <w:rsid w:val="00FD12CF"/>
    <w:rsid w:val="00FD1824"/>
    <w:rsid w:val="00FD1A43"/>
    <w:rsid w:val="00FD1A7C"/>
    <w:rsid w:val="00FD227F"/>
    <w:rsid w:val="00FD2314"/>
    <w:rsid w:val="00FD2642"/>
    <w:rsid w:val="00FD2A33"/>
    <w:rsid w:val="00FD2AFB"/>
    <w:rsid w:val="00FD2EDB"/>
    <w:rsid w:val="00FD3073"/>
    <w:rsid w:val="00FD489E"/>
    <w:rsid w:val="00FD4CAE"/>
    <w:rsid w:val="00FD4D47"/>
    <w:rsid w:val="00FD5062"/>
    <w:rsid w:val="00FD53CB"/>
    <w:rsid w:val="00FD6599"/>
    <w:rsid w:val="00FD6D12"/>
    <w:rsid w:val="00FD6D30"/>
    <w:rsid w:val="00FD6F23"/>
    <w:rsid w:val="00FD73FF"/>
    <w:rsid w:val="00FD7685"/>
    <w:rsid w:val="00FE01FB"/>
    <w:rsid w:val="00FE0483"/>
    <w:rsid w:val="00FE0931"/>
    <w:rsid w:val="00FE0E45"/>
    <w:rsid w:val="00FE1311"/>
    <w:rsid w:val="00FE1FF9"/>
    <w:rsid w:val="00FE20C8"/>
    <w:rsid w:val="00FE2730"/>
    <w:rsid w:val="00FE2792"/>
    <w:rsid w:val="00FE32C3"/>
    <w:rsid w:val="00FE354C"/>
    <w:rsid w:val="00FE359F"/>
    <w:rsid w:val="00FE3C7F"/>
    <w:rsid w:val="00FE4124"/>
    <w:rsid w:val="00FE470D"/>
    <w:rsid w:val="00FE502F"/>
    <w:rsid w:val="00FE5299"/>
    <w:rsid w:val="00FE59E1"/>
    <w:rsid w:val="00FE681B"/>
    <w:rsid w:val="00FE692A"/>
    <w:rsid w:val="00FE6CA8"/>
    <w:rsid w:val="00FE73C7"/>
    <w:rsid w:val="00FE7844"/>
    <w:rsid w:val="00FE7EC7"/>
    <w:rsid w:val="00FF074F"/>
    <w:rsid w:val="00FF0F6C"/>
    <w:rsid w:val="00FF12C4"/>
    <w:rsid w:val="00FF16DE"/>
    <w:rsid w:val="00FF1B2C"/>
    <w:rsid w:val="00FF1B57"/>
    <w:rsid w:val="00FF1E4A"/>
    <w:rsid w:val="00FF2A9D"/>
    <w:rsid w:val="00FF3743"/>
    <w:rsid w:val="00FF538B"/>
    <w:rsid w:val="00FF53F3"/>
    <w:rsid w:val="00FF6687"/>
    <w:rsid w:val="00FF6CC1"/>
    <w:rsid w:val="00FF739D"/>
    <w:rsid w:val="00FF7A33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  <w15:docId w15:val="{F44D0CA4-6C4D-1C4A-986F-A0F68DB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873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02D"/>
  </w:style>
  <w:style w:type="paragraph" w:styleId="Judul1">
    <w:name w:val="heading 1"/>
    <w:basedOn w:val="Normal"/>
    <w:next w:val="Normal"/>
    <w:link w:val="Heading1Char"/>
    <w:uiPriority w:val="9"/>
    <w:qFormat/>
    <w:rsid w:val="00010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3">
    <w:name w:val="heading 3"/>
    <w:basedOn w:val="Normal"/>
    <w:next w:val="Normal"/>
    <w:link w:val="Heading3Char"/>
    <w:uiPriority w:val="9"/>
    <w:semiHidden/>
    <w:unhideWhenUsed/>
    <w:qFormat/>
    <w:rsid w:val="003C0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FontParagrafDefault"/>
    <w:link w:val="Header"/>
    <w:uiPriority w:val="99"/>
    <w:rsid w:val="006F5A3D"/>
  </w:style>
  <w:style w:type="paragraph" w:styleId="Footer">
    <w:name w:val="footer"/>
    <w:basedOn w:val="Normal"/>
    <w:link w:val="FooterChar"/>
    <w:uiPriority w:val="99"/>
    <w:unhideWhenUsed/>
    <w:rsid w:val="006F5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FontParagrafDefault"/>
    <w:link w:val="Footer"/>
    <w:uiPriority w:val="99"/>
    <w:rsid w:val="006F5A3D"/>
  </w:style>
  <w:style w:type="table" w:styleId="KisiTabel">
    <w:name w:val="Table Grid"/>
    <w:basedOn w:val="TabelNormal"/>
    <w:uiPriority w:val="59"/>
    <w:rsid w:val="006F5A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elNormal"/>
    <w:next w:val="KisiTabel"/>
    <w:uiPriority w:val="59"/>
    <w:rsid w:val="00313E0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FontParagrafDefault"/>
    <w:link w:val="Judul3"/>
    <w:uiPriority w:val="9"/>
    <w:semiHidden/>
    <w:rsid w:val="003C0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ParagrafDefault"/>
    <w:uiPriority w:val="99"/>
    <w:unhideWhenUsed/>
    <w:rsid w:val="00BF1957"/>
    <w:rPr>
      <w:color w:val="0000FF" w:themeColor="hyperlink"/>
      <w:u w:val="single"/>
    </w:rPr>
  </w:style>
  <w:style w:type="character" w:customStyle="1" w:styleId="Heading1Char">
    <w:name w:val="Heading 1 Char"/>
    <w:basedOn w:val="FontParagrafDefault"/>
    <w:link w:val="Judul1"/>
    <w:uiPriority w:val="9"/>
    <w:rsid w:val="00010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elNormal"/>
    <w:next w:val="KisiTabel"/>
    <w:uiPriority w:val="59"/>
    <w:rsid w:val="0001067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BalloonTextChar"/>
    <w:uiPriority w:val="99"/>
    <w:semiHidden/>
    <w:unhideWhenUsed/>
    <w:rsid w:val="00010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ParagrafDefault"/>
    <w:link w:val="TeksBalon"/>
    <w:uiPriority w:val="99"/>
    <w:semiHidden/>
    <w:rsid w:val="0001067F"/>
    <w:rPr>
      <w:rFonts w:ascii="Tahoma" w:hAnsi="Tahoma" w:cs="Tahoma"/>
      <w:sz w:val="16"/>
      <w:szCs w:val="16"/>
    </w:rPr>
  </w:style>
  <w:style w:type="paragraph" w:styleId="TeksCatatanKaki">
    <w:name w:val="footnote text"/>
    <w:basedOn w:val="Normal"/>
    <w:link w:val="FootnoteTextChar"/>
    <w:uiPriority w:val="99"/>
    <w:unhideWhenUsed/>
    <w:rsid w:val="00C22ECD"/>
    <w:rPr>
      <w:sz w:val="20"/>
      <w:szCs w:val="20"/>
    </w:rPr>
  </w:style>
  <w:style w:type="character" w:customStyle="1" w:styleId="FootnoteTextChar">
    <w:name w:val="Footnote Text Char"/>
    <w:basedOn w:val="FontParagrafDefault"/>
    <w:link w:val="TeksCatatanKaki"/>
    <w:uiPriority w:val="99"/>
    <w:rsid w:val="00C22ECD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C22ECD"/>
    <w:rPr>
      <w:vertAlign w:val="superscript"/>
    </w:rPr>
  </w:style>
  <w:style w:type="paragraph" w:styleId="DaftarParagraf">
    <w:name w:val="List Paragraph"/>
    <w:basedOn w:val="Normal"/>
    <w:uiPriority w:val="34"/>
    <w:qFormat/>
    <w:rsid w:val="00DA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in-suka.ac.id/uinku/logo.jpg" TargetMode="External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7DBE-C7D7-534A-BDAE-37F8851B53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14305</Words>
  <Characters>81543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andi prastowo</cp:lastModifiedBy>
  <cp:revision>2</cp:revision>
  <cp:lastPrinted>2017-02-22T02:40:00Z</cp:lastPrinted>
  <dcterms:created xsi:type="dcterms:W3CDTF">2020-08-15T01:18:00Z</dcterms:created>
  <dcterms:modified xsi:type="dcterms:W3CDTF">2020-08-15T01:18:00Z</dcterms:modified>
</cp:coreProperties>
</file>